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left"/>
        <w:rPr>
          <w:b w:val="1"/>
          <w:bCs w:val="1"/>
        </w:rPr>
      </w:pPr>
      <w:r w:rsidDel="00000000" w:rsidR="00000000" w:rsidRPr="00000000">
        <w:rPr>
          <w:rtl w:val="0"/>
        </w:rPr>
      </w:r>
    </w:p>
    <w:p w:rsidR="00000000" w:rsidDel="00000000" w:rsidP="00000000" w:rsidRDefault="00000000" w:rsidRPr="00000000" w14:paraId="00000002">
      <w:pPr>
        <w:pageBreakBefore w:val="0"/>
        <w:rPr>
          <w:sz w:val="20"/>
          <w:szCs w:val="20"/>
        </w:rPr>
      </w:pPr>
      <w:r w:rsidDel="00000000" w:rsidR="00000000" w:rsidRPr="00000000">
        <w:rPr>
          <w:b w:val="1"/>
          <w:bCs w:val="1"/>
          <w:color w:val="2e75b5"/>
          <w:sz w:val="20"/>
          <w:szCs w:val="20"/>
          <w:rtl w:val="0"/>
        </w:rPr>
        <w:t xml:space="preserve">Name of Your Organization and Program</w:t>
      </w:r>
      <w:r w:rsidDel="00000000" w:rsidR="00000000" w:rsidRPr="00000000">
        <w:rPr>
          <w:b w:val="1"/>
          <w:bCs w:val="1"/>
          <w:sz w:val="20"/>
          <w:szCs w:val="20"/>
          <w:rtl w:val="0"/>
        </w:rPr>
        <w:t xml:space="preserve">:</w:t>
      </w:r>
      <w:r w:rsidDel="00000000" w:rsidR="00000000" w:rsidRPr="00000000">
        <w:rPr>
          <w:sz w:val="20"/>
          <w:szCs w:val="20"/>
          <w:rtl w:val="0"/>
        </w:rPr>
        <w:t xml:space="preserve"> __________________________________________________________________________</w:t>
      </w:r>
    </w:p>
    <w:p w:rsidR="00000000" w:rsidDel="00000000" w:rsidP="00000000" w:rsidRDefault="00000000" w:rsidRPr="00000000" w14:paraId="00000003">
      <w:pPr>
        <w:pageBreakBefore w:val="0"/>
        <w:rPr>
          <w:sz w:val="20"/>
          <w:szCs w:val="20"/>
        </w:rPr>
      </w:pPr>
      <w:r w:rsidDel="00000000" w:rsidR="00000000" w:rsidRPr="00000000">
        <w:rPr>
          <w:rtl w:val="0"/>
        </w:rPr>
      </w:r>
    </w:p>
    <w:p w:rsidR="00000000" w:rsidDel="00000000" w:rsidP="00000000" w:rsidRDefault="00000000" w:rsidRPr="00000000" w14:paraId="00000004">
      <w:pPr>
        <w:pageBreakBefore w:val="0"/>
        <w:ind w:left="0" w:firstLine="0"/>
        <w:rPr>
          <w:sz w:val="20"/>
          <w:szCs w:val="20"/>
        </w:rPr>
        <w:sectPr>
          <w:headerReference r:id="rId7" w:type="default"/>
          <w:headerReference r:id="rId8" w:type="first"/>
          <w:footerReference r:id="rId9" w:type="default"/>
          <w:footerReference r:id="rId10" w:type="even"/>
          <w:pgSz w:h="12240" w:w="15840" w:orient="landscape"/>
          <w:pgMar w:bottom="720" w:top="720" w:left="1080" w:right="1080" w:header="360" w:footer="720"/>
          <w:pgNumType w:start="1"/>
          <w:titlePg w:val="1"/>
        </w:sectPr>
      </w:pPr>
      <w:bookmarkStart w:colFirst="0" w:colLast="0" w:name="_heading=h.gjdgxs" w:id="0"/>
      <w:bookmarkEnd w:id="0"/>
      <w:r w:rsidDel="00000000" w:rsidR="00000000" w:rsidRPr="00000000">
        <w:rPr>
          <w:b w:val="1"/>
          <w:bCs w:val="1"/>
          <w:sz w:val="20"/>
          <w:szCs w:val="20"/>
          <w:rtl w:val="0"/>
        </w:rPr>
        <w:t xml:space="preserve">Your Focus Area:    </w:t>
      </w:r>
      <w:r w:rsidDel="00000000" w:rsidR="00000000" w:rsidRPr="00000000">
        <w:rPr>
          <w:rtl w:val="0"/>
        </w:rPr>
      </w:r>
    </w:p>
    <w:p w:rsidR="00000000" w:rsidDel="00000000" w:rsidP="00000000" w:rsidRDefault="00000000" w:rsidRPr="00000000" w14:paraId="00000005">
      <w:pPr>
        <w:pageBreakBefore w:val="0"/>
        <w:rPr>
          <w:sz w:val="20"/>
          <w:szCs w:val="20"/>
        </w:rPr>
      </w:pPr>
      <w:bookmarkStart w:colFirst="0" w:colLast="0" w:name="_heading=h.3kf3l0h6buwu" w:id="1"/>
      <w:bookmarkEnd w:id="1"/>
      <w:r w:rsidDel="00000000" w:rsidR="00000000" w:rsidRPr="00000000">
        <w:rPr>
          <w:sz w:val="20"/>
          <w:szCs w:val="20"/>
        </w:rPr>
        <mc:AlternateContent>
          <mc:Choice Requires="wpg">
            <w:drawing>
              <wp:inline distB="114300" distT="114300" distL="114300" distR="114300">
                <wp:extent cx="114300" cy="85725"/>
                <wp:effectExtent b="0" l="0" r="0" t="0"/>
                <wp:docPr id="2" name=""/>
                <a:graphic>
                  <a:graphicData uri="http://schemas.microsoft.com/office/word/2010/wordprocessingShape">
                    <wps:wsp>
                      <wps:cNvSpPr/>
                      <wps:cNvPr id="3" name="Shape 3"/>
                      <wps:spPr>
                        <a:xfrm>
                          <a:off x="5301000" y="3750000"/>
                          <a:ext cx="90000" cy="600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114300" cy="85725"/>
                <wp:effectExtent b="0" l="0" r="0" t="0"/>
                <wp:docPr id="2"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114300" cy="85725"/>
                        </a:xfrm>
                        <a:prstGeom prst="rect"/>
                        <a:ln/>
                      </pic:spPr>
                    </pic:pic>
                  </a:graphicData>
                </a:graphic>
              </wp:inline>
            </w:drawing>
          </mc:Fallback>
        </mc:AlternateContent>
      </w:r>
      <w:r w:rsidDel="00000000" w:rsidR="00000000" w:rsidRPr="00000000">
        <w:rPr>
          <w:sz w:val="20"/>
          <w:szCs w:val="20"/>
          <w:rtl w:val="0"/>
        </w:rPr>
        <w:t xml:space="preserve">Older Adults     </w:t>
      </w:r>
    </w:p>
    <w:p w:rsidR="00000000" w:rsidDel="00000000" w:rsidP="00000000" w:rsidRDefault="00000000" w:rsidRPr="00000000" w14:paraId="00000006">
      <w:pPr>
        <w:pageBreakBefore w:val="0"/>
        <w:rPr>
          <w:sz w:val="20"/>
          <w:szCs w:val="20"/>
        </w:rPr>
      </w:pPr>
      <w:bookmarkStart w:colFirst="0" w:colLast="0" w:name="_heading=h.luwctqgl33l6" w:id="2"/>
      <w:bookmarkEnd w:id="2"/>
      <w:r w:rsidDel="00000000" w:rsidR="00000000" w:rsidRPr="00000000">
        <w:rPr>
          <w:sz w:val="20"/>
          <w:szCs w:val="20"/>
        </w:rPr>
        <mc:AlternateContent>
          <mc:Choice Requires="wpg">
            <w:drawing>
              <wp:inline distB="114300" distT="114300" distL="114300" distR="114300">
                <wp:extent cx="114300" cy="85725"/>
                <wp:effectExtent b="0" l="0" r="0" t="0"/>
                <wp:docPr id="1" name=""/>
                <a:graphic>
                  <a:graphicData uri="http://schemas.microsoft.com/office/word/2010/wordprocessingShape">
                    <wps:wsp>
                      <wps:cNvSpPr/>
                      <wps:cNvPr id="2" name="Shape 2"/>
                      <wps:spPr>
                        <a:xfrm>
                          <a:off x="5301000" y="3750000"/>
                          <a:ext cx="90000" cy="600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114300" cy="85725"/>
                <wp:effectExtent b="0" l="0" r="0" t="0"/>
                <wp:docPr id="1" name="image2.png"/>
                <a:graphic>
                  <a:graphicData uri="http://schemas.openxmlformats.org/drawingml/2006/picture">
                    <pic:pic>
                      <pic:nvPicPr>
                        <pic:cNvPr id="0" name="image2.png"/>
                        <pic:cNvPicPr preferRelativeResize="0"/>
                      </pic:nvPicPr>
                      <pic:blipFill>
                        <a:blip r:embed="rId11"/>
                        <a:srcRect/>
                        <a:stretch>
                          <a:fillRect/>
                        </a:stretch>
                      </pic:blipFill>
                      <pic:spPr>
                        <a:xfrm>
                          <a:off x="0" y="0"/>
                          <a:ext cx="114300" cy="85725"/>
                        </a:xfrm>
                        <a:prstGeom prst="rect"/>
                        <a:ln/>
                      </pic:spPr>
                    </pic:pic>
                  </a:graphicData>
                </a:graphic>
              </wp:inline>
            </w:drawing>
          </mc:Fallback>
        </mc:AlternateContent>
      </w:r>
      <w:r w:rsidDel="00000000" w:rsidR="00000000" w:rsidRPr="00000000">
        <w:rPr>
          <w:sz w:val="20"/>
          <w:szCs w:val="20"/>
          <w:rtl w:val="0"/>
        </w:rPr>
        <w:t xml:space="preserve">Immigrants &amp; Refugees      </w:t>
      </w:r>
    </w:p>
    <w:p w:rsidR="00000000" w:rsidDel="00000000" w:rsidP="00000000" w:rsidRDefault="00000000" w:rsidRPr="00000000" w14:paraId="00000007">
      <w:pPr>
        <w:pageBreakBefore w:val="0"/>
        <w:rPr>
          <w:sz w:val="20"/>
          <w:szCs w:val="20"/>
        </w:rPr>
      </w:pPr>
      <w:bookmarkStart w:colFirst="0" w:colLast="0" w:name="_heading=h.hy8t05ceme4r" w:id="3"/>
      <w:bookmarkEnd w:id="3"/>
      <w:r w:rsidDel="00000000" w:rsidR="00000000" w:rsidRPr="00000000">
        <w:rPr>
          <w:sz w:val="20"/>
          <w:szCs w:val="20"/>
        </w:rPr>
        <mc:AlternateContent>
          <mc:Choice Requires="wpg">
            <w:drawing>
              <wp:inline distB="114300" distT="114300" distL="114300" distR="114300">
                <wp:extent cx="114300" cy="85725"/>
                <wp:effectExtent b="0" l="0" r="0" t="0"/>
                <wp:docPr id="3" name=""/>
                <a:graphic>
                  <a:graphicData uri="http://schemas.microsoft.com/office/word/2010/wordprocessingShape">
                    <wps:wsp>
                      <wps:cNvSpPr/>
                      <wps:cNvPr id="4" name="Shape 4"/>
                      <wps:spPr>
                        <a:xfrm>
                          <a:off x="5301000" y="3750000"/>
                          <a:ext cx="90000" cy="600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114300" cy="85725"/>
                <wp:effectExtent b="0" l="0" r="0" t="0"/>
                <wp:docPr id="3" name="image4.png"/>
                <a:graphic>
                  <a:graphicData uri="http://schemas.openxmlformats.org/drawingml/2006/picture">
                    <pic:pic>
                      <pic:nvPicPr>
                        <pic:cNvPr id="0" name="image4.png"/>
                        <pic:cNvPicPr preferRelativeResize="0"/>
                      </pic:nvPicPr>
                      <pic:blipFill>
                        <a:blip r:embed="rId11"/>
                        <a:srcRect/>
                        <a:stretch>
                          <a:fillRect/>
                        </a:stretch>
                      </pic:blipFill>
                      <pic:spPr>
                        <a:xfrm>
                          <a:off x="0" y="0"/>
                          <a:ext cx="114300" cy="85725"/>
                        </a:xfrm>
                        <a:prstGeom prst="rect"/>
                        <a:ln/>
                      </pic:spPr>
                    </pic:pic>
                  </a:graphicData>
                </a:graphic>
              </wp:inline>
            </w:drawing>
          </mc:Fallback>
        </mc:AlternateContent>
      </w:r>
      <w:r w:rsidDel="00000000" w:rsidR="00000000" w:rsidRPr="00000000">
        <w:rPr>
          <w:sz w:val="20"/>
          <w:szCs w:val="20"/>
          <w:rtl w:val="0"/>
        </w:rPr>
        <w:t xml:space="preserve">Human Trafficking Prevention    </w:t>
      </w:r>
    </w:p>
    <w:p w:rsidR="00000000" w:rsidDel="00000000" w:rsidP="00000000" w:rsidRDefault="00000000" w:rsidRPr="00000000" w14:paraId="00000008">
      <w:pPr>
        <w:pageBreakBefore w:val="0"/>
        <w:rPr>
          <w:sz w:val="20"/>
          <w:szCs w:val="20"/>
        </w:rPr>
      </w:pPr>
      <w:bookmarkStart w:colFirst="0" w:colLast="0" w:name="_heading=h.8itfs8v3jrgl" w:id="4"/>
      <w:bookmarkEnd w:id="4"/>
      <w:r w:rsidDel="00000000" w:rsidR="00000000" w:rsidRPr="00000000">
        <w:rPr>
          <w:sz w:val="20"/>
          <w:szCs w:val="20"/>
        </w:rPr>
        <mc:AlternateContent>
          <mc:Choice Requires="wpg">
            <w:drawing>
              <wp:inline distB="114300" distT="114300" distL="114300" distR="114300">
                <wp:extent cx="114300" cy="85725"/>
                <wp:effectExtent b="0" l="0" r="0" t="0"/>
                <wp:docPr id="5" name=""/>
                <a:graphic>
                  <a:graphicData uri="http://schemas.microsoft.com/office/word/2010/wordprocessingShape">
                    <wps:wsp>
                      <wps:cNvSpPr/>
                      <wps:cNvPr id="6" name="Shape 6"/>
                      <wps:spPr>
                        <a:xfrm>
                          <a:off x="5301000" y="3750000"/>
                          <a:ext cx="90000" cy="600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114300" cy="85725"/>
                <wp:effectExtent b="0" l="0" r="0" t="0"/>
                <wp:docPr id="5" name="image6.png"/>
                <a:graphic>
                  <a:graphicData uri="http://schemas.openxmlformats.org/drawingml/2006/picture">
                    <pic:pic>
                      <pic:nvPicPr>
                        <pic:cNvPr id="0" name="image6.png"/>
                        <pic:cNvPicPr preferRelativeResize="0"/>
                      </pic:nvPicPr>
                      <pic:blipFill>
                        <a:blip r:embed="rId11"/>
                        <a:srcRect/>
                        <a:stretch>
                          <a:fillRect/>
                        </a:stretch>
                      </pic:blipFill>
                      <pic:spPr>
                        <a:xfrm>
                          <a:off x="0" y="0"/>
                          <a:ext cx="114300" cy="85725"/>
                        </a:xfrm>
                        <a:prstGeom prst="rect"/>
                        <a:ln/>
                      </pic:spPr>
                    </pic:pic>
                  </a:graphicData>
                </a:graphic>
              </wp:inline>
            </w:drawing>
          </mc:Fallback>
        </mc:AlternateContent>
      </w:r>
      <w:r w:rsidDel="00000000" w:rsidR="00000000" w:rsidRPr="00000000">
        <w:rPr>
          <w:sz w:val="20"/>
          <w:szCs w:val="20"/>
          <w:rtl w:val="0"/>
        </w:rPr>
        <w:t xml:space="preserve">Rural Well-Being</w:t>
      </w:r>
    </w:p>
    <w:p w:rsidR="00000000" w:rsidDel="00000000" w:rsidP="00000000" w:rsidRDefault="00000000" w:rsidRPr="00000000" w14:paraId="00000009">
      <w:pPr>
        <w:pageBreakBefore w:val="0"/>
        <w:rPr>
          <w:sz w:val="20"/>
          <w:szCs w:val="20"/>
        </w:rPr>
      </w:pPr>
      <w:bookmarkStart w:colFirst="0" w:colLast="0" w:name="_heading=h.3kybokb3ko1w" w:id="5"/>
      <w:bookmarkEnd w:id="5"/>
      <w:r w:rsidDel="00000000" w:rsidR="00000000" w:rsidRPr="00000000">
        <w:rPr>
          <w:sz w:val="20"/>
          <w:szCs w:val="20"/>
        </w:rPr>
        <mc:AlternateContent>
          <mc:Choice Requires="wpg">
            <w:drawing>
              <wp:inline distB="114300" distT="114300" distL="114300" distR="114300">
                <wp:extent cx="114300" cy="85725"/>
                <wp:effectExtent b="0" l="0" r="0" t="0"/>
                <wp:docPr id="4" name=""/>
                <a:graphic>
                  <a:graphicData uri="http://schemas.microsoft.com/office/word/2010/wordprocessingShape">
                    <wps:wsp>
                      <wps:cNvSpPr/>
                      <wps:cNvPr id="5" name="Shape 5"/>
                      <wps:spPr>
                        <a:xfrm>
                          <a:off x="5301000" y="3750000"/>
                          <a:ext cx="90000" cy="600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114300" cy="85725"/>
                <wp:effectExtent b="0" l="0" r="0" t="0"/>
                <wp:docPr id="4" name="image5.png"/>
                <a:graphic>
                  <a:graphicData uri="http://schemas.openxmlformats.org/drawingml/2006/picture">
                    <pic:pic>
                      <pic:nvPicPr>
                        <pic:cNvPr id="0" name="image5.png"/>
                        <pic:cNvPicPr preferRelativeResize="0"/>
                      </pic:nvPicPr>
                      <pic:blipFill>
                        <a:blip r:embed="rId11"/>
                        <a:srcRect/>
                        <a:stretch>
                          <a:fillRect/>
                        </a:stretch>
                      </pic:blipFill>
                      <pic:spPr>
                        <a:xfrm>
                          <a:off x="0" y="0"/>
                          <a:ext cx="114300" cy="85725"/>
                        </a:xfrm>
                        <a:prstGeom prst="rect"/>
                        <a:ln/>
                      </pic:spPr>
                    </pic:pic>
                  </a:graphicData>
                </a:graphic>
              </wp:inline>
            </w:drawing>
          </mc:Fallback>
        </mc:AlternateContent>
      </w:r>
      <w:r w:rsidDel="00000000" w:rsidR="00000000" w:rsidRPr="00000000">
        <w:rPr>
          <w:sz w:val="20"/>
          <w:szCs w:val="20"/>
          <w:rtl w:val="0"/>
        </w:rPr>
        <w:t xml:space="preserve">Advocacy &amp; Coalition-Building                                 </w:t>
      </w:r>
    </w:p>
    <w:p w:rsidR="00000000" w:rsidDel="00000000" w:rsidP="00000000" w:rsidRDefault="00000000" w:rsidRPr="00000000" w14:paraId="0000000A">
      <w:pPr>
        <w:pageBreakBefore w:val="0"/>
        <w:rPr>
          <w:sz w:val="20"/>
          <w:szCs w:val="20"/>
        </w:rPr>
        <w:sectPr>
          <w:type w:val="continuous"/>
          <w:pgSz w:h="12240" w:w="15840" w:orient="landscape"/>
          <w:pgMar w:bottom="720" w:top="720" w:left="1080" w:right="1080" w:header="360" w:footer="720"/>
          <w:cols w:equalWidth="0" w:num="3">
            <w:col w:space="720" w:w="4080"/>
            <w:col w:space="720" w:w="4080"/>
            <w:col w:space="0" w:w="4080"/>
          </w:cols>
        </w:sectPr>
      </w:pPr>
      <w:bookmarkStart w:colFirst="0" w:colLast="0" w:name="_heading=h.fyodlz5tw793" w:id="6"/>
      <w:bookmarkEnd w:id="6"/>
      <w:r w:rsidDel="00000000" w:rsidR="00000000" w:rsidRPr="00000000">
        <w:rPr>
          <w:sz w:val="20"/>
          <w:szCs w:val="20"/>
        </w:rPr>
        <mc:AlternateContent>
          <mc:Choice Requires="wpg">
            <w:drawing>
              <wp:inline distB="114300" distT="114300" distL="114300" distR="114300">
                <wp:extent cx="114300" cy="85725"/>
                <wp:effectExtent b="0" l="0" r="0" t="0"/>
                <wp:docPr id="6" name=""/>
                <a:graphic>
                  <a:graphicData uri="http://schemas.microsoft.com/office/word/2010/wordprocessingShape">
                    <wps:wsp>
                      <wps:cNvSpPr/>
                      <wps:cNvPr id="7" name="Shape 7"/>
                      <wps:spPr>
                        <a:xfrm>
                          <a:off x="5301000" y="3750000"/>
                          <a:ext cx="90000" cy="600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114300" cy="85725"/>
                <wp:effectExtent b="0" l="0" r="0" t="0"/>
                <wp:docPr id="6" name="image7.png"/>
                <a:graphic>
                  <a:graphicData uri="http://schemas.openxmlformats.org/drawingml/2006/picture">
                    <pic:pic>
                      <pic:nvPicPr>
                        <pic:cNvPr id="0" name="image7.png"/>
                        <pic:cNvPicPr preferRelativeResize="0"/>
                      </pic:nvPicPr>
                      <pic:blipFill>
                        <a:blip r:embed="rId11"/>
                        <a:srcRect/>
                        <a:stretch>
                          <a:fillRect/>
                        </a:stretch>
                      </pic:blipFill>
                      <pic:spPr>
                        <a:xfrm>
                          <a:off x="0" y="0"/>
                          <a:ext cx="114300" cy="85725"/>
                        </a:xfrm>
                        <a:prstGeom prst="rect"/>
                        <a:ln/>
                      </pic:spPr>
                    </pic:pic>
                  </a:graphicData>
                </a:graphic>
              </wp:inline>
            </w:drawing>
          </mc:Fallback>
        </mc:AlternateContent>
      </w:r>
      <w:r w:rsidDel="00000000" w:rsidR="00000000" w:rsidRPr="00000000">
        <w:rPr>
          <w:sz w:val="20"/>
          <w:szCs w:val="20"/>
          <w:rtl w:val="0"/>
        </w:rPr>
        <w:t xml:space="preserve">Improved Economic Mobility</w:t>
      </w:r>
    </w:p>
    <w:p w:rsidR="00000000" w:rsidDel="00000000" w:rsidP="00000000" w:rsidRDefault="00000000" w:rsidRPr="00000000" w14:paraId="0000000B">
      <w:pPr>
        <w:pageBreakBefore w:val="0"/>
        <w:rPr>
          <w:sz w:val="20"/>
          <w:szCs w:val="20"/>
        </w:rPr>
      </w:pPr>
      <w:r w:rsidDel="00000000" w:rsidR="00000000" w:rsidRPr="00000000">
        <w:rPr>
          <w:rtl w:val="0"/>
        </w:rPr>
      </w:r>
    </w:p>
    <w:p w:rsidR="00000000" w:rsidDel="00000000" w:rsidP="00000000" w:rsidRDefault="00000000" w:rsidRPr="00000000" w14:paraId="0000000C">
      <w:pPr>
        <w:pageBreakBefore w:val="0"/>
        <w:rPr>
          <w:sz w:val="20"/>
          <w:szCs w:val="20"/>
        </w:rPr>
      </w:pPr>
      <w:r w:rsidDel="00000000" w:rsidR="00000000" w:rsidRPr="00000000">
        <w:rPr>
          <w:sz w:val="20"/>
          <w:szCs w:val="20"/>
          <w:rtl w:val="0"/>
        </w:rPr>
        <w:t xml:space="preserve">Review the indicators you selected on your MMF application– one indicator for each of the two MMF Outcomes. Each table below asks a series of questions about how you plan to measure each selected indicator. The </w:t>
      </w:r>
      <w:hyperlink r:id="rId12">
        <w:r w:rsidDel="00000000" w:rsidR="00000000" w:rsidRPr="00000000">
          <w:rPr>
            <w:color w:val="1155cc"/>
            <w:sz w:val="20"/>
            <w:szCs w:val="20"/>
            <w:u w:val="single"/>
            <w:rtl w:val="0"/>
          </w:rPr>
          <w:t xml:space="preserve">MMF User’s Guide</w:t>
        </w:r>
      </w:hyperlink>
      <w:r w:rsidDel="00000000" w:rsidR="00000000" w:rsidRPr="00000000">
        <w:rPr>
          <w:sz w:val="20"/>
          <w:szCs w:val="20"/>
          <w:rtl w:val="0"/>
        </w:rPr>
        <w:t xml:space="preserve"> is available to assist you in planning, but you do not need to use these sample tools.  You are encouraged to use your organization’s current evaluation tools and methods that align closest with the MMF indicators.  Please reach out to MMF staff if you have any questions. </w:t>
      </w:r>
      <w:r w:rsidDel="00000000" w:rsidR="00000000" w:rsidRPr="00000000">
        <w:rPr>
          <w:b w:val="1"/>
          <w:bCs w:val="1"/>
          <w:i w:val="1"/>
          <w:iCs w:val="1"/>
          <w:sz w:val="20"/>
          <w:szCs w:val="20"/>
          <w:rtl w:val="0"/>
        </w:rPr>
        <w:t xml:space="preserve">Be sure to upload a copy of each tool you plan to use in tracking each indicator in the application Section A, Q14.</w:t>
      </w:r>
      <w:r w:rsidDel="00000000" w:rsidR="00000000" w:rsidRPr="00000000">
        <w:rPr>
          <w:sz w:val="20"/>
          <w:szCs w:val="20"/>
          <w:rtl w:val="0"/>
        </w:rPr>
        <w:t xml:space="preserve">  If further clarification is needed to complete this form, please review the </w:t>
      </w:r>
      <w:r w:rsidDel="00000000" w:rsidR="00000000" w:rsidRPr="00000000">
        <w:rPr>
          <w:b w:val="1"/>
          <w:bCs w:val="1"/>
          <w:sz w:val="20"/>
          <w:szCs w:val="20"/>
          <w:rtl w:val="0"/>
        </w:rPr>
        <w:t xml:space="preserve">MMF</w:t>
      </w:r>
      <w:r w:rsidDel="00000000" w:rsidR="00000000" w:rsidRPr="00000000">
        <w:rPr>
          <w:sz w:val="20"/>
          <w:szCs w:val="20"/>
          <w:rtl w:val="0"/>
        </w:rPr>
        <w:t xml:space="preserve"> </w:t>
      </w:r>
      <w:hyperlink r:id="rId13">
        <w:r w:rsidDel="00000000" w:rsidR="00000000" w:rsidRPr="00000000">
          <w:rPr>
            <w:b w:val="1"/>
            <w:bCs w:val="1"/>
            <w:color w:val="1155cc"/>
            <w:sz w:val="20"/>
            <w:szCs w:val="20"/>
            <w:u w:val="single"/>
            <w:rtl w:val="0"/>
          </w:rPr>
          <w:t xml:space="preserve">User’s Guide for Evaluation</w:t>
        </w:r>
      </w:hyperlink>
      <w:r w:rsidDel="00000000" w:rsidR="00000000" w:rsidRPr="00000000">
        <w:rPr>
          <w:sz w:val="20"/>
          <w:szCs w:val="20"/>
          <w:rtl w:val="0"/>
        </w:rPr>
        <w:t xml:space="preserve"> at </w:t>
      </w:r>
      <w:hyperlink r:id="rId14">
        <w:r w:rsidDel="00000000" w:rsidR="00000000" w:rsidRPr="00000000">
          <w:rPr>
            <w:color w:val="1155cc"/>
            <w:sz w:val="20"/>
            <w:szCs w:val="20"/>
            <w:u w:val="single"/>
            <w:rtl w:val="0"/>
          </w:rPr>
          <w:t xml:space="preserve">Resources for Applicants &amp; Grantees</w:t>
        </w:r>
      </w:hyperlink>
      <w:r w:rsidDel="00000000" w:rsidR="00000000" w:rsidRPr="00000000">
        <w:rPr>
          <w:color w:val="0563c1"/>
          <w:sz w:val="20"/>
          <w:szCs w:val="20"/>
          <w:u w:val="single"/>
          <w:rtl w:val="0"/>
        </w:rPr>
        <w:t xml:space="preserve"> </w:t>
      </w:r>
      <w:r w:rsidDel="00000000" w:rsidR="00000000" w:rsidRPr="00000000">
        <w:rPr>
          <w:sz w:val="20"/>
          <w:szCs w:val="20"/>
          <w:rtl w:val="0"/>
        </w:rPr>
        <w:t xml:space="preserve">or contact MMF staff directly at (314) 733-6500.</w:t>
      </w:r>
    </w:p>
    <w:p w:rsidR="00000000" w:rsidDel="00000000" w:rsidP="00000000" w:rsidRDefault="00000000" w:rsidRPr="00000000" w14:paraId="0000000D">
      <w:pPr>
        <w:pageBreakBefore w:val="0"/>
        <w:rPr>
          <w:b w:val="1"/>
          <w:bCs w:val="1"/>
        </w:rPr>
      </w:pPr>
      <w:r w:rsidDel="00000000" w:rsidR="00000000" w:rsidRPr="00000000">
        <w:rPr>
          <w:rtl w:val="0"/>
        </w:rPr>
      </w:r>
    </w:p>
    <w:p w:rsidR="00000000" w:rsidDel="00000000" w:rsidP="00000000" w:rsidRDefault="00000000" w:rsidRPr="00000000" w14:paraId="0000000E">
      <w:pPr>
        <w:pageBreakBefore w:val="0"/>
        <w:rPr>
          <w:sz w:val="20"/>
          <w:szCs w:val="20"/>
        </w:rPr>
      </w:pPr>
      <w:r w:rsidDel="00000000" w:rsidR="00000000" w:rsidRPr="00000000">
        <w:rPr>
          <w:b w:val="1"/>
          <w:bCs w:val="1"/>
          <w:sz w:val="20"/>
          <w:szCs w:val="20"/>
          <w:rtl w:val="0"/>
        </w:rPr>
        <w:t xml:space="preserve">OUTCOME 1 (write here)</w:t>
      </w:r>
      <w:r w:rsidDel="00000000" w:rsidR="00000000" w:rsidRPr="00000000">
        <w:rPr>
          <w:sz w:val="20"/>
          <w:szCs w:val="20"/>
          <w:rtl w:val="0"/>
        </w:rPr>
        <w:t xml:space="preserve">:   _______________________________________________________________________________</w:t>
      </w:r>
    </w:p>
    <w:p w:rsidR="00000000" w:rsidDel="00000000" w:rsidP="00000000" w:rsidRDefault="00000000" w:rsidRPr="00000000" w14:paraId="0000000F">
      <w:pPr>
        <w:pageBreakBefore w:val="0"/>
        <w:rPr>
          <w:sz w:val="20"/>
          <w:szCs w:val="20"/>
        </w:rPr>
      </w:pPr>
      <w:r w:rsidDel="00000000" w:rsidR="00000000" w:rsidRPr="00000000">
        <w:rPr>
          <w:sz w:val="20"/>
          <w:szCs w:val="20"/>
          <w:rtl w:val="0"/>
        </w:rPr>
        <w:t xml:space="preserve">Indicator (write here): _______________________________________________________________________________</w:t>
      </w:r>
    </w:p>
    <w:p w:rsidR="00000000" w:rsidDel="00000000" w:rsidP="00000000" w:rsidRDefault="00000000" w:rsidRPr="00000000" w14:paraId="00000010">
      <w:pPr>
        <w:pageBreakBefore w:val="0"/>
        <w:rPr/>
      </w:pPr>
      <w:r w:rsidDel="00000000" w:rsidR="00000000" w:rsidRPr="00000000">
        <w:rPr>
          <w:rtl w:val="0"/>
        </w:rPr>
      </w:r>
    </w:p>
    <w:tbl>
      <w:tblPr>
        <w:tblStyle w:val="Table1"/>
        <w:tblW w:w="1389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57"/>
        <w:gridCol w:w="1458"/>
        <w:gridCol w:w="2420"/>
        <w:gridCol w:w="1826"/>
        <w:gridCol w:w="2287"/>
        <w:gridCol w:w="2205"/>
        <w:gridCol w:w="2043"/>
        <w:tblGridChange w:id="0">
          <w:tblGrid>
            <w:gridCol w:w="1657"/>
            <w:gridCol w:w="1458"/>
            <w:gridCol w:w="2420"/>
            <w:gridCol w:w="1826"/>
            <w:gridCol w:w="2287"/>
            <w:gridCol w:w="2205"/>
            <w:gridCol w:w="2043"/>
          </w:tblGrid>
        </w:tblGridChange>
      </w:tblGrid>
      <w:tr>
        <w:trPr>
          <w:cantSplit w:val="0"/>
          <w:trHeight w:val="1356" w:hRule="atLeast"/>
          <w:tblHeader w:val="0"/>
        </w:trPr>
        <w:tc>
          <w:tcPr>
            <w:shd w:fill="d9d9d9" w:val="clear"/>
          </w:tcPr>
          <w:p w:rsidR="00000000" w:rsidDel="00000000" w:rsidP="00000000" w:rsidRDefault="00000000" w:rsidRPr="00000000" w14:paraId="00000011">
            <w:pPr>
              <w:jc w:val="center"/>
              <w:rPr>
                <w:b w:val="1"/>
                <w:bCs w:val="1"/>
                <w:sz w:val="18"/>
                <w:szCs w:val="18"/>
              </w:rPr>
            </w:pPr>
            <w:r w:rsidDel="00000000" w:rsidR="00000000" w:rsidRPr="00000000">
              <w:rPr>
                <w:b w:val="1"/>
                <w:bCs w:val="1"/>
                <w:sz w:val="18"/>
                <w:szCs w:val="18"/>
                <w:rtl w:val="0"/>
              </w:rPr>
              <w:t xml:space="preserve">What tool will you use to measure this indicator</w:t>
            </w:r>
          </w:p>
          <w:p w:rsidR="00000000" w:rsidDel="00000000" w:rsidP="00000000" w:rsidRDefault="00000000" w:rsidRPr="00000000" w14:paraId="00000012">
            <w:pPr>
              <w:jc w:val="center"/>
              <w:rPr>
                <w:b w:val="1"/>
                <w:bCs w:val="1"/>
                <w:sz w:val="18"/>
                <w:szCs w:val="18"/>
              </w:rPr>
            </w:pPr>
            <w:r w:rsidDel="00000000" w:rsidR="00000000" w:rsidRPr="00000000">
              <w:rPr>
                <w:b w:val="1"/>
                <w:bCs w:val="1"/>
                <w:sz w:val="18"/>
                <w:szCs w:val="18"/>
                <w:rtl w:val="0"/>
              </w:rPr>
              <w:t xml:space="preserve">(your own or one of the samples on the website)? </w:t>
            </w:r>
          </w:p>
        </w:tc>
        <w:tc>
          <w:tcPr>
            <w:shd w:fill="d9d9d9" w:val="clear"/>
          </w:tcPr>
          <w:p w:rsidR="00000000" w:rsidDel="00000000" w:rsidP="00000000" w:rsidRDefault="00000000" w:rsidRPr="00000000" w14:paraId="00000013">
            <w:pPr>
              <w:jc w:val="center"/>
              <w:rPr>
                <w:b w:val="1"/>
                <w:bCs w:val="1"/>
                <w:sz w:val="18"/>
                <w:szCs w:val="18"/>
              </w:rPr>
            </w:pPr>
            <w:r w:rsidDel="00000000" w:rsidR="00000000" w:rsidRPr="00000000">
              <w:rPr>
                <w:b w:val="1"/>
                <w:bCs w:val="1"/>
                <w:sz w:val="18"/>
                <w:szCs w:val="18"/>
                <w:rtl w:val="0"/>
              </w:rPr>
              <w:t xml:space="preserve">When will this tool be used with your clients?</w:t>
            </w:r>
          </w:p>
          <w:p w:rsidR="00000000" w:rsidDel="00000000" w:rsidP="00000000" w:rsidRDefault="00000000" w:rsidRPr="00000000" w14:paraId="00000014">
            <w:pPr>
              <w:jc w:val="center"/>
              <w:rPr>
                <w:sz w:val="18"/>
                <w:szCs w:val="18"/>
              </w:rPr>
            </w:pPr>
            <w:r w:rsidDel="00000000" w:rsidR="00000000" w:rsidRPr="00000000">
              <w:rPr>
                <w:rtl w:val="0"/>
              </w:rPr>
            </w:r>
          </w:p>
        </w:tc>
        <w:tc>
          <w:tcPr>
            <w:shd w:fill="d9d9d9" w:val="clear"/>
          </w:tcPr>
          <w:p w:rsidR="00000000" w:rsidDel="00000000" w:rsidP="00000000" w:rsidRDefault="00000000" w:rsidRPr="00000000" w14:paraId="00000015">
            <w:pPr>
              <w:jc w:val="center"/>
              <w:rPr>
                <w:b w:val="1"/>
                <w:bCs w:val="1"/>
                <w:sz w:val="18"/>
                <w:szCs w:val="18"/>
              </w:rPr>
            </w:pPr>
            <w:r w:rsidDel="00000000" w:rsidR="00000000" w:rsidRPr="00000000">
              <w:rPr>
                <w:b w:val="1"/>
                <w:bCs w:val="1"/>
                <w:sz w:val="18"/>
                <w:szCs w:val="18"/>
                <w:rtl w:val="0"/>
              </w:rPr>
              <w:t xml:space="preserve">How will you analyze the results to show the change (increase, improvement, maintain, etc.) defined by the indicator?</w:t>
            </w:r>
          </w:p>
        </w:tc>
        <w:tc>
          <w:tcPr>
            <w:shd w:fill="d9d9d9" w:val="clear"/>
          </w:tcPr>
          <w:p w:rsidR="00000000" w:rsidDel="00000000" w:rsidP="00000000" w:rsidRDefault="00000000" w:rsidRPr="00000000" w14:paraId="00000016">
            <w:pPr>
              <w:jc w:val="center"/>
              <w:rPr>
                <w:b w:val="1"/>
                <w:bCs w:val="1"/>
                <w:sz w:val="18"/>
                <w:szCs w:val="18"/>
              </w:rPr>
            </w:pPr>
            <w:r w:rsidDel="00000000" w:rsidR="00000000" w:rsidRPr="00000000">
              <w:rPr>
                <w:b w:val="1"/>
                <w:bCs w:val="1"/>
                <w:sz w:val="18"/>
                <w:szCs w:val="18"/>
                <w:rtl w:val="0"/>
              </w:rPr>
              <w:t xml:space="preserve">What system do you use to manage and analyze your evaluation data?</w:t>
            </w:r>
          </w:p>
        </w:tc>
        <w:tc>
          <w:tcPr>
            <w:shd w:fill="d9d9d9" w:val="clear"/>
          </w:tcPr>
          <w:p w:rsidR="00000000" w:rsidDel="00000000" w:rsidP="00000000" w:rsidRDefault="00000000" w:rsidRPr="00000000" w14:paraId="00000017">
            <w:pPr>
              <w:jc w:val="center"/>
              <w:rPr>
                <w:b w:val="1"/>
                <w:bCs w:val="1"/>
                <w:sz w:val="18"/>
                <w:szCs w:val="18"/>
              </w:rPr>
            </w:pPr>
            <w:r w:rsidDel="00000000" w:rsidR="00000000" w:rsidRPr="00000000">
              <w:rPr>
                <w:b w:val="1"/>
                <w:bCs w:val="1"/>
                <w:sz w:val="18"/>
                <w:szCs w:val="18"/>
                <w:rtl w:val="0"/>
              </w:rPr>
              <w:t xml:space="preserve">How will you determine that a client has achieved this indicator? </w:t>
            </w:r>
          </w:p>
          <w:p w:rsidR="00000000" w:rsidDel="00000000" w:rsidP="00000000" w:rsidRDefault="00000000" w:rsidRPr="00000000" w14:paraId="00000018">
            <w:pPr>
              <w:jc w:val="center"/>
              <w:rPr>
                <w:sz w:val="20"/>
                <w:szCs w:val="20"/>
              </w:rPr>
            </w:pPr>
            <w:r w:rsidDel="00000000" w:rsidR="00000000" w:rsidRPr="00000000">
              <w:rPr>
                <w:sz w:val="16"/>
                <w:szCs w:val="16"/>
                <w:rtl w:val="0"/>
              </w:rPr>
              <w:t xml:space="preserve">(Ex: “Clients will achieve this indicator if they have lower post-test scores than pre-test scores on the ABC Depression Index.” or name the specific question(s) on the tool)</w:t>
            </w:r>
            <w:r w:rsidDel="00000000" w:rsidR="00000000" w:rsidRPr="00000000">
              <w:rPr>
                <w:rtl w:val="0"/>
              </w:rPr>
            </w:r>
          </w:p>
        </w:tc>
        <w:tc>
          <w:tcPr>
            <w:shd w:fill="d9d9d9" w:val="clear"/>
          </w:tcPr>
          <w:p w:rsidR="00000000" w:rsidDel="00000000" w:rsidP="00000000" w:rsidRDefault="00000000" w:rsidRPr="00000000" w14:paraId="00000019">
            <w:pPr>
              <w:jc w:val="center"/>
              <w:rPr>
                <w:b w:val="1"/>
                <w:bCs w:val="1"/>
                <w:sz w:val="20"/>
                <w:szCs w:val="20"/>
              </w:rPr>
            </w:pPr>
            <w:r w:rsidDel="00000000" w:rsidR="00000000" w:rsidRPr="00000000">
              <w:rPr>
                <w:b w:val="1"/>
                <w:bCs w:val="1"/>
                <w:sz w:val="20"/>
                <w:szCs w:val="20"/>
                <w:rtl w:val="0"/>
              </w:rPr>
              <w:t xml:space="preserve">Anticipated Outcome </w:t>
            </w:r>
          </w:p>
          <w:p w:rsidR="00000000" w:rsidDel="00000000" w:rsidP="00000000" w:rsidRDefault="00000000" w:rsidRPr="00000000" w14:paraId="0000001A">
            <w:pPr>
              <w:jc w:val="center"/>
              <w:rPr>
                <w:sz w:val="18"/>
                <w:szCs w:val="18"/>
              </w:rPr>
            </w:pPr>
            <w:r w:rsidDel="00000000" w:rsidR="00000000" w:rsidRPr="00000000">
              <w:rPr>
                <w:sz w:val="18"/>
                <w:szCs w:val="18"/>
                <w:rtl w:val="0"/>
              </w:rPr>
              <w:t xml:space="preserve">(include # of clients expected to achieve indicator, and any other quantifiable results expected, typically based on previous years’ results, if applicable)</w:t>
            </w:r>
          </w:p>
        </w:tc>
        <w:tc>
          <w:tcPr>
            <w:shd w:fill="d9d9d9" w:val="clear"/>
          </w:tcPr>
          <w:p w:rsidR="00000000" w:rsidDel="00000000" w:rsidP="00000000" w:rsidRDefault="00000000" w:rsidRPr="00000000" w14:paraId="0000001B">
            <w:pPr>
              <w:jc w:val="center"/>
              <w:rPr>
                <w:i w:val="1"/>
                <w:iCs w:val="1"/>
                <w:sz w:val="20"/>
                <w:szCs w:val="20"/>
              </w:rPr>
            </w:pPr>
            <w:r w:rsidDel="00000000" w:rsidR="00000000" w:rsidRPr="00000000">
              <w:rPr>
                <w:b w:val="1"/>
                <w:bCs w:val="1"/>
                <w:sz w:val="20"/>
                <w:szCs w:val="20"/>
                <w:rtl w:val="0"/>
              </w:rPr>
              <w:t xml:space="preserve">Actual Outcome </w:t>
            </w:r>
            <w:r w:rsidDel="00000000" w:rsidR="00000000" w:rsidRPr="00000000">
              <w:rPr>
                <w:b w:val="1"/>
                <w:bCs w:val="1"/>
                <w:i w:val="1"/>
                <w:iCs w:val="1"/>
                <w:sz w:val="20"/>
                <w:szCs w:val="20"/>
                <w:rtl w:val="0"/>
              </w:rPr>
              <w:t xml:space="preserve">(to be completed at the time of Final Status Report)</w:t>
            </w:r>
            <w:r w:rsidDel="00000000" w:rsidR="00000000" w:rsidRPr="00000000">
              <w:rPr>
                <w:rtl w:val="0"/>
              </w:rPr>
            </w:r>
          </w:p>
        </w:tc>
      </w:tr>
      <w:tr>
        <w:trPr>
          <w:cantSplit w:val="0"/>
          <w:trHeight w:val="4170" w:hRule="atLeast"/>
          <w:tblHeader w:val="0"/>
        </w:trPr>
        <w:tc>
          <w:tcPr/>
          <w:p w:rsidR="00000000" w:rsidDel="00000000" w:rsidP="00000000" w:rsidRDefault="00000000" w:rsidRPr="00000000" w14:paraId="0000001C">
            <w:pPr>
              <w:jc w:val="center"/>
              <w:rPr>
                <w:sz w:val="18"/>
                <w:szCs w:val="18"/>
              </w:rPr>
            </w:pPr>
            <w:r w:rsidDel="00000000" w:rsidR="00000000" w:rsidRPr="00000000">
              <w:rPr>
                <w:rtl w:val="0"/>
              </w:rPr>
            </w:r>
          </w:p>
          <w:p w:rsidR="00000000" w:rsidDel="00000000" w:rsidP="00000000" w:rsidRDefault="00000000" w:rsidRPr="00000000" w14:paraId="0000001D">
            <w:pPr>
              <w:jc w:val="center"/>
              <w:rPr>
                <w:sz w:val="18"/>
                <w:szCs w:val="18"/>
              </w:rPr>
            </w:pPr>
            <w:r w:rsidDel="00000000" w:rsidR="00000000" w:rsidRPr="00000000">
              <w:rPr>
                <w:rtl w:val="0"/>
              </w:rPr>
            </w:r>
          </w:p>
        </w:tc>
        <w:tc>
          <w:tcPr/>
          <w:p w:rsidR="00000000" w:rsidDel="00000000" w:rsidP="00000000" w:rsidRDefault="00000000" w:rsidRPr="00000000" w14:paraId="0000001E">
            <w:pPr>
              <w:rPr>
                <w:sz w:val="18"/>
                <w:szCs w:val="18"/>
              </w:rPr>
            </w:pPr>
            <w:r w:rsidDel="00000000" w:rsidR="00000000" w:rsidRPr="00000000">
              <w:rPr>
                <w:sz w:val="18"/>
                <w:szCs w:val="18"/>
                <w:rtl w:val="0"/>
              </w:rPr>
              <w:t xml:space="preserve">___Pre/post</w:t>
            </w:r>
          </w:p>
          <w:p w:rsidR="00000000" w:rsidDel="00000000" w:rsidP="00000000" w:rsidRDefault="00000000" w:rsidRPr="00000000" w14:paraId="0000001F">
            <w:pPr>
              <w:rPr>
                <w:sz w:val="18"/>
                <w:szCs w:val="18"/>
              </w:rPr>
            </w:pPr>
            <w:r w:rsidDel="00000000" w:rsidR="00000000" w:rsidRPr="00000000">
              <w:rPr>
                <w:rtl w:val="0"/>
              </w:rPr>
            </w:r>
          </w:p>
          <w:p w:rsidR="00000000" w:rsidDel="00000000" w:rsidP="00000000" w:rsidRDefault="00000000" w:rsidRPr="00000000" w14:paraId="00000020">
            <w:pPr>
              <w:rPr>
                <w:sz w:val="18"/>
                <w:szCs w:val="18"/>
              </w:rPr>
            </w:pPr>
            <w:r w:rsidDel="00000000" w:rsidR="00000000" w:rsidRPr="00000000">
              <w:rPr>
                <w:sz w:val="18"/>
                <w:szCs w:val="18"/>
                <w:rtl w:val="0"/>
              </w:rPr>
              <w:t xml:space="preserve">___ Post-only</w:t>
            </w:r>
          </w:p>
          <w:p w:rsidR="00000000" w:rsidDel="00000000" w:rsidP="00000000" w:rsidRDefault="00000000" w:rsidRPr="00000000" w14:paraId="00000021">
            <w:pPr>
              <w:rPr>
                <w:sz w:val="18"/>
                <w:szCs w:val="18"/>
              </w:rPr>
            </w:pPr>
            <w:r w:rsidDel="00000000" w:rsidR="00000000" w:rsidRPr="00000000">
              <w:rPr>
                <w:rtl w:val="0"/>
              </w:rPr>
            </w:r>
          </w:p>
          <w:p w:rsidR="00000000" w:rsidDel="00000000" w:rsidP="00000000" w:rsidRDefault="00000000" w:rsidRPr="00000000" w14:paraId="00000022">
            <w:pPr>
              <w:rPr>
                <w:sz w:val="18"/>
                <w:szCs w:val="18"/>
              </w:rPr>
            </w:pPr>
            <w:r w:rsidDel="00000000" w:rsidR="00000000" w:rsidRPr="00000000">
              <w:rPr>
                <w:sz w:val="18"/>
                <w:szCs w:val="18"/>
                <w:rtl w:val="0"/>
              </w:rPr>
              <w:t xml:space="preserve">___ Weekly</w:t>
            </w:r>
          </w:p>
          <w:p w:rsidR="00000000" w:rsidDel="00000000" w:rsidP="00000000" w:rsidRDefault="00000000" w:rsidRPr="00000000" w14:paraId="00000023">
            <w:pPr>
              <w:rPr>
                <w:sz w:val="18"/>
                <w:szCs w:val="18"/>
              </w:rPr>
            </w:pPr>
            <w:r w:rsidDel="00000000" w:rsidR="00000000" w:rsidRPr="00000000">
              <w:rPr>
                <w:rtl w:val="0"/>
              </w:rPr>
            </w:r>
          </w:p>
          <w:p w:rsidR="00000000" w:rsidDel="00000000" w:rsidP="00000000" w:rsidRDefault="00000000" w:rsidRPr="00000000" w14:paraId="00000024">
            <w:pPr>
              <w:rPr>
                <w:sz w:val="18"/>
                <w:szCs w:val="18"/>
              </w:rPr>
            </w:pPr>
            <w:r w:rsidDel="00000000" w:rsidR="00000000" w:rsidRPr="00000000">
              <w:rPr>
                <w:sz w:val="18"/>
                <w:szCs w:val="18"/>
                <w:rtl w:val="0"/>
              </w:rPr>
              <w:t xml:space="preserve">___ Monthly</w:t>
            </w:r>
          </w:p>
          <w:p w:rsidR="00000000" w:rsidDel="00000000" w:rsidP="00000000" w:rsidRDefault="00000000" w:rsidRPr="00000000" w14:paraId="00000025">
            <w:pPr>
              <w:rPr>
                <w:sz w:val="18"/>
                <w:szCs w:val="18"/>
              </w:rPr>
            </w:pPr>
            <w:r w:rsidDel="00000000" w:rsidR="00000000" w:rsidRPr="00000000">
              <w:rPr>
                <w:rtl w:val="0"/>
              </w:rPr>
            </w:r>
          </w:p>
          <w:p w:rsidR="00000000" w:rsidDel="00000000" w:rsidP="00000000" w:rsidRDefault="00000000" w:rsidRPr="00000000" w14:paraId="00000026">
            <w:pPr>
              <w:rPr>
                <w:sz w:val="18"/>
                <w:szCs w:val="18"/>
              </w:rPr>
            </w:pPr>
            <w:r w:rsidDel="00000000" w:rsidR="00000000" w:rsidRPr="00000000">
              <w:rPr>
                <w:sz w:val="18"/>
                <w:szCs w:val="18"/>
                <w:rtl w:val="0"/>
              </w:rPr>
              <w:t xml:space="preserve">___Quarterly</w:t>
            </w:r>
          </w:p>
          <w:p w:rsidR="00000000" w:rsidDel="00000000" w:rsidP="00000000" w:rsidRDefault="00000000" w:rsidRPr="00000000" w14:paraId="00000027">
            <w:pPr>
              <w:rPr>
                <w:sz w:val="18"/>
                <w:szCs w:val="18"/>
              </w:rPr>
            </w:pPr>
            <w:r w:rsidDel="00000000" w:rsidR="00000000" w:rsidRPr="00000000">
              <w:rPr>
                <w:rtl w:val="0"/>
              </w:rPr>
            </w:r>
          </w:p>
          <w:p w:rsidR="00000000" w:rsidDel="00000000" w:rsidP="00000000" w:rsidRDefault="00000000" w:rsidRPr="00000000" w14:paraId="00000028">
            <w:pPr>
              <w:rPr>
                <w:sz w:val="18"/>
                <w:szCs w:val="18"/>
              </w:rPr>
            </w:pPr>
            <w:r w:rsidDel="00000000" w:rsidR="00000000" w:rsidRPr="00000000">
              <w:rPr>
                <w:sz w:val="18"/>
                <w:szCs w:val="18"/>
                <w:rtl w:val="0"/>
              </w:rPr>
              <w:t xml:space="preserve">___Annually</w:t>
            </w:r>
          </w:p>
          <w:p w:rsidR="00000000" w:rsidDel="00000000" w:rsidP="00000000" w:rsidRDefault="00000000" w:rsidRPr="00000000" w14:paraId="00000029">
            <w:pPr>
              <w:rPr>
                <w:sz w:val="18"/>
                <w:szCs w:val="18"/>
              </w:rPr>
            </w:pPr>
            <w:r w:rsidDel="00000000" w:rsidR="00000000" w:rsidRPr="00000000">
              <w:rPr>
                <w:rtl w:val="0"/>
              </w:rPr>
            </w:r>
          </w:p>
          <w:p w:rsidR="00000000" w:rsidDel="00000000" w:rsidP="00000000" w:rsidRDefault="00000000" w:rsidRPr="00000000" w14:paraId="0000002A">
            <w:pPr>
              <w:rPr>
                <w:sz w:val="18"/>
                <w:szCs w:val="18"/>
              </w:rPr>
            </w:pPr>
            <w:r w:rsidDel="00000000" w:rsidR="00000000" w:rsidRPr="00000000">
              <w:rPr>
                <w:sz w:val="18"/>
                <w:szCs w:val="18"/>
                <w:rtl w:val="0"/>
              </w:rPr>
              <w:t xml:space="preserve">____ Other (please explain):</w:t>
            </w:r>
          </w:p>
          <w:p w:rsidR="00000000" w:rsidDel="00000000" w:rsidP="00000000" w:rsidRDefault="00000000" w:rsidRPr="00000000" w14:paraId="0000002B">
            <w:pPr>
              <w:rPr>
                <w:sz w:val="18"/>
                <w:szCs w:val="18"/>
              </w:rPr>
            </w:pPr>
            <w:r w:rsidDel="00000000" w:rsidR="00000000" w:rsidRPr="00000000">
              <w:rPr>
                <w:rtl w:val="0"/>
              </w:rPr>
            </w:r>
          </w:p>
          <w:p w:rsidR="00000000" w:rsidDel="00000000" w:rsidP="00000000" w:rsidRDefault="00000000" w:rsidRPr="00000000" w14:paraId="0000002C">
            <w:pPr>
              <w:rPr>
                <w:sz w:val="18"/>
                <w:szCs w:val="18"/>
              </w:rPr>
            </w:pPr>
            <w:r w:rsidDel="00000000" w:rsidR="00000000" w:rsidRPr="00000000">
              <w:rPr>
                <w:rtl w:val="0"/>
              </w:rPr>
            </w:r>
          </w:p>
        </w:tc>
        <w:tc>
          <w:tcPr/>
          <w:p w:rsidR="00000000" w:rsidDel="00000000" w:rsidP="00000000" w:rsidRDefault="00000000" w:rsidRPr="00000000" w14:paraId="0000002D">
            <w:pPr>
              <w:rPr>
                <w:sz w:val="18"/>
                <w:szCs w:val="18"/>
              </w:rPr>
            </w:pPr>
            <w:r w:rsidDel="00000000" w:rsidR="00000000" w:rsidRPr="00000000">
              <w:rPr>
                <w:sz w:val="18"/>
                <w:szCs w:val="18"/>
                <w:rtl w:val="0"/>
              </w:rPr>
              <w:t xml:space="preserve">___ Compare post results to pre results</w:t>
            </w:r>
          </w:p>
          <w:p w:rsidR="00000000" w:rsidDel="00000000" w:rsidP="00000000" w:rsidRDefault="00000000" w:rsidRPr="00000000" w14:paraId="0000002E">
            <w:pPr>
              <w:rPr>
                <w:sz w:val="18"/>
                <w:szCs w:val="18"/>
              </w:rPr>
            </w:pPr>
            <w:r w:rsidDel="00000000" w:rsidR="00000000" w:rsidRPr="00000000">
              <w:rPr>
                <w:rtl w:val="0"/>
              </w:rPr>
            </w:r>
          </w:p>
          <w:p w:rsidR="00000000" w:rsidDel="00000000" w:rsidP="00000000" w:rsidRDefault="00000000" w:rsidRPr="00000000" w14:paraId="0000002F">
            <w:pPr>
              <w:rPr>
                <w:sz w:val="18"/>
                <w:szCs w:val="18"/>
              </w:rPr>
            </w:pPr>
            <w:r w:rsidDel="00000000" w:rsidR="00000000" w:rsidRPr="00000000">
              <w:rPr>
                <w:sz w:val="18"/>
                <w:szCs w:val="18"/>
                <w:rtl w:val="0"/>
              </w:rPr>
              <w:t xml:space="preserve">___ Analyze changes (decreases/increases/ maintenance) each time the data is collected</w:t>
            </w:r>
          </w:p>
          <w:p w:rsidR="00000000" w:rsidDel="00000000" w:rsidP="00000000" w:rsidRDefault="00000000" w:rsidRPr="00000000" w14:paraId="00000030">
            <w:pPr>
              <w:rPr>
                <w:sz w:val="18"/>
                <w:szCs w:val="18"/>
              </w:rPr>
            </w:pPr>
            <w:r w:rsidDel="00000000" w:rsidR="00000000" w:rsidRPr="00000000">
              <w:rPr>
                <w:rtl w:val="0"/>
              </w:rPr>
            </w:r>
          </w:p>
          <w:p w:rsidR="00000000" w:rsidDel="00000000" w:rsidP="00000000" w:rsidRDefault="00000000" w:rsidRPr="00000000" w14:paraId="00000031">
            <w:pPr>
              <w:rPr>
                <w:sz w:val="18"/>
                <w:szCs w:val="18"/>
              </w:rPr>
            </w:pPr>
            <w:bookmarkStart w:colFirst="0" w:colLast="0" w:name="_heading=h.30j0zll" w:id="7"/>
            <w:bookmarkEnd w:id="7"/>
            <w:r w:rsidDel="00000000" w:rsidR="00000000" w:rsidRPr="00000000">
              <w:rPr>
                <w:sz w:val="18"/>
                <w:szCs w:val="18"/>
                <w:rtl w:val="0"/>
              </w:rPr>
              <w:t xml:space="preserve">___Retrospective pre/post (comparison) questions on post-only surveys</w:t>
            </w:r>
          </w:p>
          <w:p w:rsidR="00000000" w:rsidDel="00000000" w:rsidP="00000000" w:rsidRDefault="00000000" w:rsidRPr="00000000" w14:paraId="00000032">
            <w:pPr>
              <w:rPr>
                <w:sz w:val="18"/>
                <w:szCs w:val="18"/>
              </w:rPr>
            </w:pPr>
            <w:r w:rsidDel="00000000" w:rsidR="00000000" w:rsidRPr="00000000">
              <w:rPr>
                <w:rtl w:val="0"/>
              </w:rPr>
            </w:r>
          </w:p>
          <w:p w:rsidR="00000000" w:rsidDel="00000000" w:rsidP="00000000" w:rsidRDefault="00000000" w:rsidRPr="00000000" w14:paraId="00000033">
            <w:pPr>
              <w:rPr>
                <w:rFonts w:ascii="Calibri" w:cs="Calibri" w:eastAsia="Calibri" w:hAnsi="Calibri"/>
                <w:sz w:val="18"/>
                <w:szCs w:val="18"/>
              </w:rPr>
            </w:pPr>
            <w:r w:rsidDel="00000000" w:rsidR="00000000" w:rsidRPr="00000000">
              <w:rPr>
                <w:sz w:val="18"/>
                <w:szCs w:val="18"/>
                <w:rtl w:val="0"/>
              </w:rPr>
              <w:t xml:space="preserve">___ Staff verified with clients or providers that all services were received by clients.</w:t>
            </w:r>
            <w:r w:rsidDel="00000000" w:rsidR="00000000" w:rsidRPr="00000000">
              <w:rPr>
                <w:rtl w:val="0"/>
              </w:rPr>
            </w:r>
          </w:p>
          <w:p w:rsidR="00000000" w:rsidDel="00000000" w:rsidP="00000000" w:rsidRDefault="00000000" w:rsidRPr="00000000" w14:paraId="00000034">
            <w:pPr>
              <w:rPr>
                <w:sz w:val="18"/>
                <w:szCs w:val="18"/>
              </w:rPr>
            </w:pPr>
            <w:r w:rsidDel="00000000" w:rsidR="00000000" w:rsidRPr="00000000">
              <w:rPr>
                <w:rtl w:val="0"/>
              </w:rPr>
            </w:r>
          </w:p>
          <w:p w:rsidR="00000000" w:rsidDel="00000000" w:rsidP="00000000" w:rsidRDefault="00000000" w:rsidRPr="00000000" w14:paraId="00000035">
            <w:pPr>
              <w:rPr>
                <w:sz w:val="18"/>
                <w:szCs w:val="18"/>
              </w:rPr>
            </w:pPr>
            <w:r w:rsidDel="00000000" w:rsidR="00000000" w:rsidRPr="00000000">
              <w:rPr>
                <w:sz w:val="18"/>
                <w:szCs w:val="18"/>
                <w:rtl w:val="0"/>
              </w:rPr>
              <w:t xml:space="preserve">___Other (please explain):</w:t>
            </w:r>
          </w:p>
          <w:p w:rsidR="00000000" w:rsidDel="00000000" w:rsidP="00000000" w:rsidRDefault="00000000" w:rsidRPr="00000000" w14:paraId="00000036">
            <w:pPr>
              <w:rPr>
                <w:sz w:val="18"/>
                <w:szCs w:val="18"/>
              </w:rPr>
            </w:pPr>
            <w:r w:rsidDel="00000000" w:rsidR="00000000" w:rsidRPr="00000000">
              <w:rPr>
                <w:rtl w:val="0"/>
              </w:rPr>
            </w:r>
          </w:p>
        </w:tc>
        <w:tc>
          <w:tcPr/>
          <w:p w:rsidR="00000000" w:rsidDel="00000000" w:rsidP="00000000" w:rsidRDefault="00000000" w:rsidRPr="00000000" w14:paraId="00000037">
            <w:pPr>
              <w:rPr>
                <w:sz w:val="18"/>
                <w:szCs w:val="18"/>
              </w:rPr>
            </w:pPr>
            <w:r w:rsidDel="00000000" w:rsidR="00000000" w:rsidRPr="00000000">
              <w:rPr>
                <w:sz w:val="18"/>
                <w:szCs w:val="18"/>
                <w:rtl w:val="0"/>
              </w:rPr>
              <w:t xml:space="preserve">___ Excel/Sheets/ Airtable</w:t>
            </w:r>
          </w:p>
          <w:p w:rsidR="00000000" w:rsidDel="00000000" w:rsidP="00000000" w:rsidRDefault="00000000" w:rsidRPr="00000000" w14:paraId="00000038">
            <w:pPr>
              <w:rPr>
                <w:sz w:val="18"/>
                <w:szCs w:val="18"/>
              </w:rPr>
            </w:pPr>
            <w:r w:rsidDel="00000000" w:rsidR="00000000" w:rsidRPr="00000000">
              <w:rPr>
                <w:rtl w:val="0"/>
              </w:rPr>
            </w:r>
          </w:p>
          <w:p w:rsidR="00000000" w:rsidDel="00000000" w:rsidP="00000000" w:rsidRDefault="00000000" w:rsidRPr="00000000" w14:paraId="00000039">
            <w:pPr>
              <w:rPr>
                <w:sz w:val="18"/>
                <w:szCs w:val="18"/>
              </w:rPr>
            </w:pPr>
            <w:r w:rsidDel="00000000" w:rsidR="00000000" w:rsidRPr="00000000">
              <w:rPr>
                <w:sz w:val="18"/>
                <w:szCs w:val="18"/>
                <w:rtl w:val="0"/>
              </w:rPr>
              <w:t xml:space="preserve">___ Survey Monkey</w:t>
            </w:r>
          </w:p>
          <w:p w:rsidR="00000000" w:rsidDel="00000000" w:rsidP="00000000" w:rsidRDefault="00000000" w:rsidRPr="00000000" w14:paraId="0000003A">
            <w:pPr>
              <w:rPr>
                <w:sz w:val="18"/>
                <w:szCs w:val="18"/>
              </w:rPr>
            </w:pPr>
            <w:r w:rsidDel="00000000" w:rsidR="00000000" w:rsidRPr="00000000">
              <w:rPr>
                <w:rtl w:val="0"/>
              </w:rPr>
            </w:r>
          </w:p>
          <w:p w:rsidR="00000000" w:rsidDel="00000000" w:rsidP="00000000" w:rsidRDefault="00000000" w:rsidRPr="00000000" w14:paraId="0000003B">
            <w:pPr>
              <w:rPr>
                <w:sz w:val="18"/>
                <w:szCs w:val="18"/>
              </w:rPr>
            </w:pPr>
            <w:r w:rsidDel="00000000" w:rsidR="00000000" w:rsidRPr="00000000">
              <w:rPr>
                <w:sz w:val="18"/>
                <w:szCs w:val="18"/>
                <w:rtl w:val="0"/>
              </w:rPr>
              <w:t xml:space="preserve">___ Efforts to Outcomes/ Apricot</w:t>
            </w:r>
          </w:p>
          <w:p w:rsidR="00000000" w:rsidDel="00000000" w:rsidP="00000000" w:rsidRDefault="00000000" w:rsidRPr="00000000" w14:paraId="0000003C">
            <w:pPr>
              <w:rPr>
                <w:sz w:val="18"/>
                <w:szCs w:val="18"/>
              </w:rPr>
            </w:pPr>
            <w:r w:rsidDel="00000000" w:rsidR="00000000" w:rsidRPr="00000000">
              <w:rPr>
                <w:rtl w:val="0"/>
              </w:rPr>
            </w:r>
          </w:p>
          <w:p w:rsidR="00000000" w:rsidDel="00000000" w:rsidP="00000000" w:rsidRDefault="00000000" w:rsidRPr="00000000" w14:paraId="0000003D">
            <w:pPr>
              <w:rPr>
                <w:sz w:val="18"/>
                <w:szCs w:val="18"/>
              </w:rPr>
            </w:pPr>
            <w:r w:rsidDel="00000000" w:rsidR="00000000" w:rsidRPr="00000000">
              <w:rPr>
                <w:sz w:val="18"/>
                <w:szCs w:val="18"/>
                <w:rtl w:val="0"/>
              </w:rPr>
              <w:t xml:space="preserve">___ Salesforce/other database</w:t>
            </w:r>
          </w:p>
          <w:p w:rsidR="00000000" w:rsidDel="00000000" w:rsidP="00000000" w:rsidRDefault="00000000" w:rsidRPr="00000000" w14:paraId="0000003E">
            <w:pPr>
              <w:rPr>
                <w:sz w:val="18"/>
                <w:szCs w:val="18"/>
              </w:rPr>
            </w:pPr>
            <w:r w:rsidDel="00000000" w:rsidR="00000000" w:rsidRPr="00000000">
              <w:rPr>
                <w:rtl w:val="0"/>
              </w:rPr>
            </w:r>
          </w:p>
          <w:p w:rsidR="00000000" w:rsidDel="00000000" w:rsidP="00000000" w:rsidRDefault="00000000" w:rsidRPr="00000000" w14:paraId="0000003F">
            <w:pPr>
              <w:rPr>
                <w:sz w:val="18"/>
                <w:szCs w:val="18"/>
              </w:rPr>
            </w:pPr>
            <w:r w:rsidDel="00000000" w:rsidR="00000000" w:rsidRPr="00000000">
              <w:rPr>
                <w:sz w:val="18"/>
                <w:szCs w:val="18"/>
                <w:rtl w:val="0"/>
              </w:rPr>
              <w:t xml:space="preserve">___ Hand tabulation</w:t>
            </w:r>
          </w:p>
          <w:p w:rsidR="00000000" w:rsidDel="00000000" w:rsidP="00000000" w:rsidRDefault="00000000" w:rsidRPr="00000000" w14:paraId="00000040">
            <w:pPr>
              <w:rPr>
                <w:sz w:val="18"/>
                <w:szCs w:val="18"/>
              </w:rPr>
            </w:pPr>
            <w:r w:rsidDel="00000000" w:rsidR="00000000" w:rsidRPr="00000000">
              <w:rPr>
                <w:rtl w:val="0"/>
              </w:rPr>
            </w:r>
          </w:p>
          <w:p w:rsidR="00000000" w:rsidDel="00000000" w:rsidP="00000000" w:rsidRDefault="00000000" w:rsidRPr="00000000" w14:paraId="00000041">
            <w:pPr>
              <w:rPr>
                <w:sz w:val="18"/>
                <w:szCs w:val="18"/>
              </w:rPr>
            </w:pPr>
            <w:r w:rsidDel="00000000" w:rsidR="00000000" w:rsidRPr="00000000">
              <w:rPr>
                <w:sz w:val="18"/>
                <w:szCs w:val="18"/>
                <w:rtl w:val="0"/>
              </w:rPr>
              <w:t xml:space="preserve">___ External Evaluator</w:t>
            </w:r>
          </w:p>
          <w:p w:rsidR="00000000" w:rsidDel="00000000" w:rsidP="00000000" w:rsidRDefault="00000000" w:rsidRPr="00000000" w14:paraId="00000042">
            <w:pPr>
              <w:rPr>
                <w:sz w:val="18"/>
                <w:szCs w:val="18"/>
              </w:rPr>
            </w:pPr>
            <w:r w:rsidDel="00000000" w:rsidR="00000000" w:rsidRPr="00000000">
              <w:rPr>
                <w:rtl w:val="0"/>
              </w:rPr>
            </w:r>
          </w:p>
          <w:p w:rsidR="00000000" w:rsidDel="00000000" w:rsidP="00000000" w:rsidRDefault="00000000" w:rsidRPr="00000000" w14:paraId="00000043">
            <w:pPr>
              <w:rPr>
                <w:sz w:val="18"/>
                <w:szCs w:val="18"/>
              </w:rPr>
            </w:pPr>
            <w:r w:rsidDel="00000000" w:rsidR="00000000" w:rsidRPr="00000000">
              <w:rPr>
                <w:sz w:val="18"/>
                <w:szCs w:val="18"/>
                <w:rtl w:val="0"/>
              </w:rPr>
              <w:t xml:space="preserve">___ SPSS</w:t>
            </w:r>
          </w:p>
          <w:p w:rsidR="00000000" w:rsidDel="00000000" w:rsidP="00000000" w:rsidRDefault="00000000" w:rsidRPr="00000000" w14:paraId="00000044">
            <w:pPr>
              <w:rPr>
                <w:sz w:val="18"/>
                <w:szCs w:val="18"/>
              </w:rPr>
            </w:pPr>
            <w:r w:rsidDel="00000000" w:rsidR="00000000" w:rsidRPr="00000000">
              <w:rPr>
                <w:rtl w:val="0"/>
              </w:rPr>
            </w:r>
          </w:p>
          <w:p w:rsidR="00000000" w:rsidDel="00000000" w:rsidP="00000000" w:rsidRDefault="00000000" w:rsidRPr="00000000" w14:paraId="00000045">
            <w:pPr>
              <w:rPr>
                <w:sz w:val="18"/>
                <w:szCs w:val="18"/>
              </w:rPr>
            </w:pPr>
            <w:r w:rsidDel="00000000" w:rsidR="00000000" w:rsidRPr="00000000">
              <w:rPr>
                <w:sz w:val="18"/>
                <w:szCs w:val="18"/>
                <w:rtl w:val="0"/>
              </w:rPr>
              <w:t xml:space="preserve">___ Other (please explain):</w:t>
            </w:r>
          </w:p>
        </w:tc>
        <w:tc>
          <w:tcPr/>
          <w:p w:rsidR="00000000" w:rsidDel="00000000" w:rsidP="00000000" w:rsidRDefault="00000000" w:rsidRPr="00000000" w14:paraId="00000046">
            <w:pPr>
              <w:rPr>
                <w:b w:val="1"/>
                <w:bCs w:val="1"/>
                <w:i w:val="1"/>
                <w:iCs w:val="1"/>
                <w:sz w:val="22"/>
                <w:szCs w:val="22"/>
              </w:rPr>
            </w:pPr>
            <w:r w:rsidDel="00000000" w:rsidR="00000000" w:rsidRPr="00000000">
              <w:rPr>
                <w:rtl w:val="0"/>
              </w:rPr>
            </w:r>
          </w:p>
        </w:tc>
        <w:tc>
          <w:tcPr/>
          <w:p w:rsidR="00000000" w:rsidDel="00000000" w:rsidP="00000000" w:rsidRDefault="00000000" w:rsidRPr="00000000" w14:paraId="00000047">
            <w:pPr>
              <w:rPr>
                <w:b w:val="1"/>
                <w:bCs w:val="1"/>
                <w:i w:val="1"/>
                <w:iCs w:val="1"/>
                <w:sz w:val="22"/>
                <w:szCs w:val="22"/>
              </w:rPr>
            </w:pPr>
            <w:r w:rsidDel="00000000" w:rsidR="00000000" w:rsidRPr="00000000">
              <w:rPr>
                <w:rtl w:val="0"/>
              </w:rPr>
            </w:r>
          </w:p>
          <w:p w:rsidR="00000000" w:rsidDel="00000000" w:rsidP="00000000" w:rsidRDefault="00000000" w:rsidRPr="00000000" w14:paraId="00000048">
            <w:pPr>
              <w:rPr>
                <w:b w:val="1"/>
                <w:bCs w:val="1"/>
                <w:i w:val="1"/>
                <w:iCs w:val="1"/>
                <w:sz w:val="22"/>
                <w:szCs w:val="22"/>
              </w:rPr>
            </w:pPr>
            <w:r w:rsidDel="00000000" w:rsidR="00000000" w:rsidRPr="00000000">
              <w:rPr>
                <w:rtl w:val="0"/>
              </w:rPr>
            </w:r>
          </w:p>
          <w:p w:rsidR="00000000" w:rsidDel="00000000" w:rsidP="00000000" w:rsidRDefault="00000000" w:rsidRPr="00000000" w14:paraId="00000049">
            <w:pPr>
              <w:rPr>
                <w:b w:val="1"/>
                <w:bCs w:val="1"/>
                <w:i w:val="1"/>
                <w:iCs w:val="1"/>
                <w:sz w:val="22"/>
                <w:szCs w:val="22"/>
              </w:rPr>
            </w:pPr>
            <w:r w:rsidDel="00000000" w:rsidR="00000000" w:rsidRPr="00000000">
              <w:rPr>
                <w:rtl w:val="0"/>
              </w:rPr>
            </w:r>
          </w:p>
          <w:p w:rsidR="00000000" w:rsidDel="00000000" w:rsidP="00000000" w:rsidRDefault="00000000" w:rsidRPr="00000000" w14:paraId="0000004A">
            <w:pPr>
              <w:rPr>
                <w:b w:val="1"/>
                <w:bCs w:val="1"/>
                <w:i w:val="1"/>
                <w:iCs w:val="1"/>
                <w:sz w:val="22"/>
                <w:szCs w:val="22"/>
              </w:rPr>
            </w:pPr>
            <w:r w:rsidDel="00000000" w:rsidR="00000000" w:rsidRPr="00000000">
              <w:rPr>
                <w:rtl w:val="0"/>
              </w:rPr>
            </w:r>
          </w:p>
          <w:p w:rsidR="00000000" w:rsidDel="00000000" w:rsidP="00000000" w:rsidRDefault="00000000" w:rsidRPr="00000000" w14:paraId="0000004B">
            <w:pPr>
              <w:rPr>
                <w:b w:val="1"/>
                <w:bCs w:val="1"/>
                <w:i w:val="1"/>
                <w:iCs w:val="1"/>
                <w:sz w:val="22"/>
                <w:szCs w:val="22"/>
              </w:rPr>
            </w:pPr>
            <w:r w:rsidDel="00000000" w:rsidR="00000000" w:rsidRPr="00000000">
              <w:rPr>
                <w:rtl w:val="0"/>
              </w:rPr>
            </w:r>
          </w:p>
          <w:p w:rsidR="00000000" w:rsidDel="00000000" w:rsidP="00000000" w:rsidRDefault="00000000" w:rsidRPr="00000000" w14:paraId="0000004C">
            <w:pPr>
              <w:rPr>
                <w:b w:val="1"/>
                <w:bCs w:val="1"/>
                <w:i w:val="1"/>
                <w:iCs w:val="1"/>
                <w:sz w:val="22"/>
                <w:szCs w:val="22"/>
              </w:rPr>
            </w:pPr>
            <w:r w:rsidDel="00000000" w:rsidR="00000000" w:rsidRPr="00000000">
              <w:rPr>
                <w:rtl w:val="0"/>
              </w:rPr>
            </w:r>
          </w:p>
          <w:p w:rsidR="00000000" w:rsidDel="00000000" w:rsidP="00000000" w:rsidRDefault="00000000" w:rsidRPr="00000000" w14:paraId="0000004D">
            <w:pPr>
              <w:rPr>
                <w:b w:val="1"/>
                <w:bCs w:val="1"/>
                <w:i w:val="1"/>
                <w:iCs w:val="1"/>
                <w:sz w:val="22"/>
                <w:szCs w:val="22"/>
              </w:rPr>
            </w:pPr>
            <w:r w:rsidDel="00000000" w:rsidR="00000000" w:rsidRPr="00000000">
              <w:rPr>
                <w:rtl w:val="0"/>
              </w:rPr>
            </w:r>
          </w:p>
        </w:tc>
        <w:tc>
          <w:tcPr/>
          <w:p w:rsidR="00000000" w:rsidDel="00000000" w:rsidP="00000000" w:rsidRDefault="00000000" w:rsidRPr="00000000" w14:paraId="0000004E">
            <w:pPr>
              <w:rPr>
                <w:b w:val="1"/>
                <w:bCs w:val="1"/>
                <w:i w:val="1"/>
                <w:iCs w:val="1"/>
                <w:sz w:val="22"/>
                <w:szCs w:val="22"/>
              </w:rPr>
            </w:pPr>
            <w:r w:rsidDel="00000000" w:rsidR="00000000" w:rsidRPr="00000000">
              <w:rPr>
                <w:rtl w:val="0"/>
              </w:rPr>
            </w:r>
          </w:p>
          <w:p w:rsidR="00000000" w:rsidDel="00000000" w:rsidP="00000000" w:rsidRDefault="00000000" w:rsidRPr="00000000" w14:paraId="0000004F">
            <w:pPr>
              <w:rPr>
                <w:b w:val="1"/>
                <w:bCs w:val="1"/>
                <w:i w:val="1"/>
                <w:iCs w:val="1"/>
                <w:sz w:val="22"/>
                <w:szCs w:val="22"/>
              </w:rPr>
            </w:pPr>
            <w:r w:rsidDel="00000000" w:rsidR="00000000" w:rsidRPr="00000000">
              <w:rPr>
                <w:rtl w:val="0"/>
              </w:rPr>
            </w:r>
          </w:p>
          <w:p w:rsidR="00000000" w:rsidDel="00000000" w:rsidP="00000000" w:rsidRDefault="00000000" w:rsidRPr="00000000" w14:paraId="00000050">
            <w:pPr>
              <w:rPr>
                <w:b w:val="1"/>
                <w:bCs w:val="1"/>
                <w:i w:val="1"/>
                <w:iCs w:val="1"/>
                <w:sz w:val="22"/>
                <w:szCs w:val="22"/>
              </w:rPr>
            </w:pPr>
            <w:r w:rsidDel="00000000" w:rsidR="00000000" w:rsidRPr="00000000">
              <w:rPr>
                <w:rtl w:val="0"/>
              </w:rPr>
            </w:r>
          </w:p>
          <w:p w:rsidR="00000000" w:rsidDel="00000000" w:rsidP="00000000" w:rsidRDefault="00000000" w:rsidRPr="00000000" w14:paraId="00000051">
            <w:pPr>
              <w:rPr>
                <w:b w:val="1"/>
                <w:bCs w:val="1"/>
                <w:i w:val="1"/>
                <w:iCs w:val="1"/>
                <w:sz w:val="22"/>
                <w:szCs w:val="22"/>
              </w:rPr>
            </w:pPr>
            <w:r w:rsidDel="00000000" w:rsidR="00000000" w:rsidRPr="00000000">
              <w:rPr>
                <w:rtl w:val="0"/>
              </w:rPr>
            </w:r>
          </w:p>
          <w:p w:rsidR="00000000" w:rsidDel="00000000" w:rsidP="00000000" w:rsidRDefault="00000000" w:rsidRPr="00000000" w14:paraId="00000052">
            <w:pPr>
              <w:rPr>
                <w:b w:val="1"/>
                <w:bCs w:val="1"/>
                <w:i w:val="1"/>
                <w:iCs w:val="1"/>
                <w:sz w:val="22"/>
                <w:szCs w:val="22"/>
              </w:rPr>
            </w:pPr>
            <w:r w:rsidDel="00000000" w:rsidR="00000000" w:rsidRPr="00000000">
              <w:rPr>
                <w:rtl w:val="0"/>
              </w:rPr>
            </w:r>
          </w:p>
          <w:p w:rsidR="00000000" w:rsidDel="00000000" w:rsidP="00000000" w:rsidRDefault="00000000" w:rsidRPr="00000000" w14:paraId="00000053">
            <w:pPr>
              <w:rPr>
                <w:b w:val="1"/>
                <w:bCs w:val="1"/>
                <w:i w:val="1"/>
                <w:iCs w:val="1"/>
                <w:sz w:val="22"/>
                <w:szCs w:val="22"/>
              </w:rPr>
            </w:pPr>
            <w:r w:rsidDel="00000000" w:rsidR="00000000" w:rsidRPr="00000000">
              <w:rPr>
                <w:rtl w:val="0"/>
              </w:rPr>
            </w:r>
          </w:p>
          <w:p w:rsidR="00000000" w:rsidDel="00000000" w:rsidP="00000000" w:rsidRDefault="00000000" w:rsidRPr="00000000" w14:paraId="00000054">
            <w:pPr>
              <w:rPr>
                <w:b w:val="1"/>
                <w:bCs w:val="1"/>
                <w:i w:val="1"/>
                <w:iCs w:val="1"/>
                <w:sz w:val="22"/>
                <w:szCs w:val="22"/>
              </w:rPr>
            </w:pPr>
            <w:r w:rsidDel="00000000" w:rsidR="00000000" w:rsidRPr="00000000">
              <w:rPr>
                <w:rtl w:val="0"/>
              </w:rPr>
            </w:r>
          </w:p>
        </w:tc>
      </w:tr>
    </w:tbl>
    <w:p w:rsidR="00000000" w:rsidDel="00000000" w:rsidP="00000000" w:rsidRDefault="00000000" w:rsidRPr="00000000" w14:paraId="00000055">
      <w:pPr>
        <w:pageBreakBefore w:val="0"/>
        <w:rPr>
          <w:b w:val="1"/>
          <w:bCs w:val="1"/>
          <w:sz w:val="20"/>
          <w:szCs w:val="20"/>
        </w:rPr>
      </w:pPr>
      <w:r w:rsidDel="00000000" w:rsidR="00000000" w:rsidRPr="00000000">
        <w:br w:type="page"/>
      </w:r>
      <w:r w:rsidDel="00000000" w:rsidR="00000000" w:rsidRPr="00000000">
        <w:rPr>
          <w:b w:val="1"/>
          <w:bCs w:val="1"/>
          <w:sz w:val="20"/>
          <w:szCs w:val="20"/>
          <w:rtl w:val="0"/>
        </w:rPr>
        <w:t xml:space="preserve">Name of Your Organization and Program: __________________________________________________________________________</w:t>
      </w:r>
    </w:p>
    <w:p w:rsidR="00000000" w:rsidDel="00000000" w:rsidP="00000000" w:rsidRDefault="00000000" w:rsidRPr="00000000" w14:paraId="00000056">
      <w:pPr>
        <w:pageBreakBefore w:val="0"/>
        <w:rPr>
          <w:b w:val="1"/>
          <w:bCs w:val="1"/>
          <w:sz w:val="22"/>
          <w:szCs w:val="22"/>
        </w:rPr>
      </w:pPr>
      <w:r w:rsidDel="00000000" w:rsidR="00000000" w:rsidRPr="00000000">
        <w:rPr>
          <w:rtl w:val="0"/>
        </w:rPr>
      </w:r>
    </w:p>
    <w:p w:rsidR="00000000" w:rsidDel="00000000" w:rsidP="00000000" w:rsidRDefault="00000000" w:rsidRPr="00000000" w14:paraId="00000057">
      <w:pPr>
        <w:rPr>
          <w:sz w:val="20"/>
          <w:szCs w:val="20"/>
        </w:rPr>
      </w:pPr>
      <w:r w:rsidDel="00000000" w:rsidR="00000000" w:rsidRPr="00000000">
        <w:rPr>
          <w:b w:val="1"/>
          <w:bCs w:val="1"/>
          <w:sz w:val="20"/>
          <w:szCs w:val="20"/>
          <w:rtl w:val="0"/>
        </w:rPr>
        <w:t xml:space="preserve">OUTCOME 2 (write here)</w:t>
      </w:r>
      <w:r w:rsidDel="00000000" w:rsidR="00000000" w:rsidRPr="00000000">
        <w:rPr>
          <w:sz w:val="20"/>
          <w:szCs w:val="20"/>
          <w:rtl w:val="0"/>
        </w:rPr>
        <w:t xml:space="preserve">:   _______________________________________________________________________________</w:t>
      </w:r>
    </w:p>
    <w:p w:rsidR="00000000" w:rsidDel="00000000" w:rsidP="00000000" w:rsidRDefault="00000000" w:rsidRPr="00000000" w14:paraId="00000058">
      <w:pPr>
        <w:rPr>
          <w:sz w:val="20"/>
          <w:szCs w:val="20"/>
        </w:rPr>
      </w:pPr>
      <w:r w:rsidDel="00000000" w:rsidR="00000000" w:rsidRPr="00000000">
        <w:rPr>
          <w:sz w:val="20"/>
          <w:szCs w:val="20"/>
          <w:rtl w:val="0"/>
        </w:rPr>
        <w:t xml:space="preserve">Indicator (write here): _______________________________________________________________________________</w:t>
      </w:r>
    </w:p>
    <w:p w:rsidR="00000000" w:rsidDel="00000000" w:rsidP="00000000" w:rsidRDefault="00000000" w:rsidRPr="00000000" w14:paraId="00000059">
      <w:pPr>
        <w:pageBreakBefore w:val="0"/>
        <w:rPr/>
      </w:pPr>
      <w:r w:rsidDel="00000000" w:rsidR="00000000" w:rsidRPr="00000000">
        <w:rPr>
          <w:rtl w:val="0"/>
        </w:rPr>
      </w:r>
    </w:p>
    <w:tbl>
      <w:tblPr>
        <w:tblStyle w:val="Table2"/>
        <w:tblW w:w="1389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57"/>
        <w:gridCol w:w="1458"/>
        <w:gridCol w:w="2420"/>
        <w:gridCol w:w="1826"/>
        <w:gridCol w:w="2287"/>
        <w:gridCol w:w="2205"/>
        <w:gridCol w:w="2043"/>
        <w:tblGridChange w:id="0">
          <w:tblGrid>
            <w:gridCol w:w="1657"/>
            <w:gridCol w:w="1458"/>
            <w:gridCol w:w="2420"/>
            <w:gridCol w:w="1826"/>
            <w:gridCol w:w="2287"/>
            <w:gridCol w:w="2205"/>
            <w:gridCol w:w="2043"/>
          </w:tblGrid>
        </w:tblGridChange>
      </w:tblGrid>
      <w:tr>
        <w:trPr>
          <w:cantSplit w:val="0"/>
          <w:trHeight w:val="1356" w:hRule="atLeast"/>
          <w:tblHeader w:val="0"/>
        </w:trPr>
        <w:tc>
          <w:tcPr>
            <w:shd w:fill="d9d9d9" w:val="clear"/>
          </w:tcPr>
          <w:p w:rsidR="00000000" w:rsidDel="00000000" w:rsidP="00000000" w:rsidRDefault="00000000" w:rsidRPr="00000000" w14:paraId="0000005A">
            <w:pPr>
              <w:jc w:val="center"/>
              <w:rPr>
                <w:b w:val="1"/>
                <w:bCs w:val="1"/>
                <w:sz w:val="18"/>
                <w:szCs w:val="18"/>
              </w:rPr>
            </w:pPr>
            <w:r w:rsidDel="00000000" w:rsidR="00000000" w:rsidRPr="00000000">
              <w:rPr>
                <w:b w:val="1"/>
                <w:bCs w:val="1"/>
                <w:sz w:val="18"/>
                <w:szCs w:val="18"/>
                <w:rtl w:val="0"/>
              </w:rPr>
              <w:t xml:space="preserve">What tool will you use to measure this indicator</w:t>
            </w:r>
          </w:p>
          <w:p w:rsidR="00000000" w:rsidDel="00000000" w:rsidP="00000000" w:rsidRDefault="00000000" w:rsidRPr="00000000" w14:paraId="0000005B">
            <w:pPr>
              <w:jc w:val="center"/>
              <w:rPr>
                <w:b w:val="1"/>
                <w:bCs w:val="1"/>
                <w:sz w:val="18"/>
                <w:szCs w:val="18"/>
              </w:rPr>
            </w:pPr>
            <w:r w:rsidDel="00000000" w:rsidR="00000000" w:rsidRPr="00000000">
              <w:rPr>
                <w:b w:val="1"/>
                <w:bCs w:val="1"/>
                <w:sz w:val="18"/>
                <w:szCs w:val="18"/>
                <w:rtl w:val="0"/>
              </w:rPr>
              <w:t xml:space="preserve">(your own or one of the samples on the website)?</w:t>
            </w:r>
          </w:p>
        </w:tc>
        <w:tc>
          <w:tcPr>
            <w:shd w:fill="d9d9d9" w:val="clear"/>
          </w:tcPr>
          <w:p w:rsidR="00000000" w:rsidDel="00000000" w:rsidP="00000000" w:rsidRDefault="00000000" w:rsidRPr="00000000" w14:paraId="0000005C">
            <w:pPr>
              <w:jc w:val="center"/>
              <w:rPr>
                <w:b w:val="1"/>
                <w:bCs w:val="1"/>
                <w:sz w:val="18"/>
                <w:szCs w:val="18"/>
              </w:rPr>
            </w:pPr>
            <w:r w:rsidDel="00000000" w:rsidR="00000000" w:rsidRPr="00000000">
              <w:rPr>
                <w:b w:val="1"/>
                <w:bCs w:val="1"/>
                <w:sz w:val="18"/>
                <w:szCs w:val="18"/>
                <w:rtl w:val="0"/>
              </w:rPr>
              <w:t xml:space="preserve">When will this tool be used with your clients?</w:t>
            </w:r>
          </w:p>
          <w:p w:rsidR="00000000" w:rsidDel="00000000" w:rsidP="00000000" w:rsidRDefault="00000000" w:rsidRPr="00000000" w14:paraId="0000005D">
            <w:pPr>
              <w:jc w:val="center"/>
              <w:rPr>
                <w:sz w:val="18"/>
                <w:szCs w:val="18"/>
              </w:rPr>
            </w:pPr>
            <w:r w:rsidDel="00000000" w:rsidR="00000000" w:rsidRPr="00000000">
              <w:rPr>
                <w:rtl w:val="0"/>
              </w:rPr>
            </w:r>
          </w:p>
        </w:tc>
        <w:tc>
          <w:tcPr>
            <w:shd w:fill="d9d9d9" w:val="clear"/>
          </w:tcPr>
          <w:p w:rsidR="00000000" w:rsidDel="00000000" w:rsidP="00000000" w:rsidRDefault="00000000" w:rsidRPr="00000000" w14:paraId="0000005E">
            <w:pPr>
              <w:jc w:val="center"/>
              <w:rPr>
                <w:b w:val="1"/>
                <w:bCs w:val="1"/>
                <w:sz w:val="18"/>
                <w:szCs w:val="18"/>
              </w:rPr>
            </w:pPr>
            <w:r w:rsidDel="00000000" w:rsidR="00000000" w:rsidRPr="00000000">
              <w:rPr>
                <w:b w:val="1"/>
                <w:bCs w:val="1"/>
                <w:sz w:val="18"/>
                <w:szCs w:val="18"/>
                <w:rtl w:val="0"/>
              </w:rPr>
              <w:t xml:space="preserve">How will you analyze the results to show the change (increase, improvement, maintain, etc.) defined by the indicator?</w:t>
            </w:r>
          </w:p>
        </w:tc>
        <w:tc>
          <w:tcPr>
            <w:shd w:fill="d9d9d9" w:val="clear"/>
          </w:tcPr>
          <w:p w:rsidR="00000000" w:rsidDel="00000000" w:rsidP="00000000" w:rsidRDefault="00000000" w:rsidRPr="00000000" w14:paraId="0000005F">
            <w:pPr>
              <w:jc w:val="center"/>
              <w:rPr>
                <w:b w:val="1"/>
                <w:bCs w:val="1"/>
                <w:sz w:val="18"/>
                <w:szCs w:val="18"/>
              </w:rPr>
            </w:pPr>
            <w:r w:rsidDel="00000000" w:rsidR="00000000" w:rsidRPr="00000000">
              <w:rPr>
                <w:b w:val="1"/>
                <w:bCs w:val="1"/>
                <w:sz w:val="18"/>
                <w:szCs w:val="18"/>
                <w:rtl w:val="0"/>
              </w:rPr>
              <w:t xml:space="preserve">What system do you use to manage and analyze your evaluation data?</w:t>
            </w:r>
          </w:p>
        </w:tc>
        <w:tc>
          <w:tcPr>
            <w:shd w:fill="d9d9d9" w:val="clear"/>
          </w:tcPr>
          <w:p w:rsidR="00000000" w:rsidDel="00000000" w:rsidP="00000000" w:rsidRDefault="00000000" w:rsidRPr="00000000" w14:paraId="00000060">
            <w:pPr>
              <w:jc w:val="center"/>
              <w:rPr>
                <w:b w:val="1"/>
                <w:bCs w:val="1"/>
                <w:sz w:val="18"/>
                <w:szCs w:val="18"/>
              </w:rPr>
            </w:pPr>
            <w:r w:rsidDel="00000000" w:rsidR="00000000" w:rsidRPr="00000000">
              <w:rPr>
                <w:b w:val="1"/>
                <w:bCs w:val="1"/>
                <w:sz w:val="18"/>
                <w:szCs w:val="18"/>
                <w:rtl w:val="0"/>
              </w:rPr>
              <w:t xml:space="preserve">How will you determine that a client has achieved this indicator? </w:t>
            </w:r>
          </w:p>
          <w:p w:rsidR="00000000" w:rsidDel="00000000" w:rsidP="00000000" w:rsidRDefault="00000000" w:rsidRPr="00000000" w14:paraId="00000061">
            <w:pPr>
              <w:jc w:val="center"/>
              <w:rPr>
                <w:sz w:val="20"/>
                <w:szCs w:val="20"/>
              </w:rPr>
            </w:pPr>
            <w:r w:rsidDel="00000000" w:rsidR="00000000" w:rsidRPr="00000000">
              <w:rPr>
                <w:sz w:val="16"/>
                <w:szCs w:val="16"/>
                <w:rtl w:val="0"/>
              </w:rPr>
              <w:t xml:space="preserve">(Ex: “Clients will achieve this indicator if they have lower post-test scores than pre-test scores on the ABC Depression Index.” or name the specific question(s) on the tool)</w:t>
            </w:r>
            <w:r w:rsidDel="00000000" w:rsidR="00000000" w:rsidRPr="00000000">
              <w:rPr>
                <w:rtl w:val="0"/>
              </w:rPr>
            </w:r>
          </w:p>
        </w:tc>
        <w:tc>
          <w:tcPr>
            <w:shd w:fill="d9d9d9" w:val="clear"/>
          </w:tcPr>
          <w:p w:rsidR="00000000" w:rsidDel="00000000" w:rsidP="00000000" w:rsidRDefault="00000000" w:rsidRPr="00000000" w14:paraId="00000062">
            <w:pPr>
              <w:jc w:val="center"/>
              <w:rPr>
                <w:b w:val="1"/>
                <w:bCs w:val="1"/>
                <w:sz w:val="20"/>
                <w:szCs w:val="20"/>
              </w:rPr>
            </w:pPr>
            <w:r w:rsidDel="00000000" w:rsidR="00000000" w:rsidRPr="00000000">
              <w:rPr>
                <w:b w:val="1"/>
                <w:bCs w:val="1"/>
                <w:sz w:val="20"/>
                <w:szCs w:val="20"/>
                <w:rtl w:val="0"/>
              </w:rPr>
              <w:t xml:space="preserve">Anticipated Outcome </w:t>
            </w:r>
          </w:p>
          <w:p w:rsidR="00000000" w:rsidDel="00000000" w:rsidP="00000000" w:rsidRDefault="00000000" w:rsidRPr="00000000" w14:paraId="00000063">
            <w:pPr>
              <w:jc w:val="center"/>
              <w:rPr>
                <w:sz w:val="18"/>
                <w:szCs w:val="18"/>
              </w:rPr>
            </w:pPr>
            <w:r w:rsidDel="00000000" w:rsidR="00000000" w:rsidRPr="00000000">
              <w:rPr>
                <w:sz w:val="18"/>
                <w:szCs w:val="18"/>
                <w:rtl w:val="0"/>
              </w:rPr>
              <w:t xml:space="preserve">(include # of clients expected to achieve indicator, and any other quantifiable results expected, typically based on previous years’ results, if applicable)</w:t>
            </w:r>
          </w:p>
        </w:tc>
        <w:tc>
          <w:tcPr>
            <w:shd w:fill="d9d9d9" w:val="clear"/>
          </w:tcPr>
          <w:p w:rsidR="00000000" w:rsidDel="00000000" w:rsidP="00000000" w:rsidRDefault="00000000" w:rsidRPr="00000000" w14:paraId="00000064">
            <w:pPr>
              <w:jc w:val="center"/>
              <w:rPr>
                <w:i w:val="1"/>
                <w:iCs w:val="1"/>
                <w:sz w:val="20"/>
                <w:szCs w:val="20"/>
              </w:rPr>
            </w:pPr>
            <w:r w:rsidDel="00000000" w:rsidR="00000000" w:rsidRPr="00000000">
              <w:rPr>
                <w:b w:val="1"/>
                <w:bCs w:val="1"/>
                <w:sz w:val="20"/>
                <w:szCs w:val="20"/>
                <w:rtl w:val="0"/>
              </w:rPr>
              <w:t xml:space="preserve">Actual Outcome </w:t>
            </w:r>
            <w:r w:rsidDel="00000000" w:rsidR="00000000" w:rsidRPr="00000000">
              <w:rPr>
                <w:b w:val="1"/>
                <w:bCs w:val="1"/>
                <w:i w:val="1"/>
                <w:iCs w:val="1"/>
                <w:sz w:val="20"/>
                <w:szCs w:val="20"/>
                <w:rtl w:val="0"/>
              </w:rPr>
              <w:t xml:space="preserve">(to be completed at the time of Final Status Report)</w:t>
            </w:r>
            <w:r w:rsidDel="00000000" w:rsidR="00000000" w:rsidRPr="00000000">
              <w:rPr>
                <w:rtl w:val="0"/>
              </w:rPr>
            </w:r>
          </w:p>
        </w:tc>
      </w:tr>
      <w:tr>
        <w:trPr>
          <w:cantSplit w:val="0"/>
          <w:trHeight w:val="3900" w:hRule="atLeast"/>
          <w:tblHeader w:val="0"/>
        </w:trPr>
        <w:tc>
          <w:tcPr/>
          <w:p w:rsidR="00000000" w:rsidDel="00000000" w:rsidP="00000000" w:rsidRDefault="00000000" w:rsidRPr="00000000" w14:paraId="00000065">
            <w:pPr>
              <w:jc w:val="center"/>
              <w:rPr>
                <w:sz w:val="18"/>
                <w:szCs w:val="18"/>
              </w:rPr>
            </w:pPr>
            <w:r w:rsidDel="00000000" w:rsidR="00000000" w:rsidRPr="00000000">
              <w:rPr>
                <w:rtl w:val="0"/>
              </w:rPr>
            </w:r>
          </w:p>
          <w:p w:rsidR="00000000" w:rsidDel="00000000" w:rsidP="00000000" w:rsidRDefault="00000000" w:rsidRPr="00000000" w14:paraId="00000066">
            <w:pPr>
              <w:jc w:val="center"/>
              <w:rPr>
                <w:sz w:val="18"/>
                <w:szCs w:val="18"/>
              </w:rPr>
            </w:pPr>
            <w:r w:rsidDel="00000000" w:rsidR="00000000" w:rsidRPr="00000000">
              <w:rPr>
                <w:rtl w:val="0"/>
              </w:rPr>
            </w:r>
          </w:p>
        </w:tc>
        <w:tc>
          <w:tcPr/>
          <w:p w:rsidR="00000000" w:rsidDel="00000000" w:rsidP="00000000" w:rsidRDefault="00000000" w:rsidRPr="00000000" w14:paraId="00000067">
            <w:pPr>
              <w:rPr>
                <w:sz w:val="18"/>
                <w:szCs w:val="18"/>
              </w:rPr>
            </w:pPr>
            <w:r w:rsidDel="00000000" w:rsidR="00000000" w:rsidRPr="00000000">
              <w:rPr>
                <w:sz w:val="18"/>
                <w:szCs w:val="18"/>
                <w:rtl w:val="0"/>
              </w:rPr>
              <w:t xml:space="preserve">___Pre/post</w:t>
            </w:r>
          </w:p>
          <w:p w:rsidR="00000000" w:rsidDel="00000000" w:rsidP="00000000" w:rsidRDefault="00000000" w:rsidRPr="00000000" w14:paraId="00000068">
            <w:pPr>
              <w:rPr>
                <w:sz w:val="18"/>
                <w:szCs w:val="18"/>
              </w:rPr>
            </w:pPr>
            <w:r w:rsidDel="00000000" w:rsidR="00000000" w:rsidRPr="00000000">
              <w:rPr>
                <w:rtl w:val="0"/>
              </w:rPr>
            </w:r>
          </w:p>
          <w:p w:rsidR="00000000" w:rsidDel="00000000" w:rsidP="00000000" w:rsidRDefault="00000000" w:rsidRPr="00000000" w14:paraId="00000069">
            <w:pPr>
              <w:rPr>
                <w:sz w:val="18"/>
                <w:szCs w:val="18"/>
              </w:rPr>
            </w:pPr>
            <w:r w:rsidDel="00000000" w:rsidR="00000000" w:rsidRPr="00000000">
              <w:rPr>
                <w:sz w:val="18"/>
                <w:szCs w:val="18"/>
                <w:rtl w:val="0"/>
              </w:rPr>
              <w:t xml:space="preserve">___ Post-only</w:t>
            </w:r>
          </w:p>
          <w:p w:rsidR="00000000" w:rsidDel="00000000" w:rsidP="00000000" w:rsidRDefault="00000000" w:rsidRPr="00000000" w14:paraId="0000006A">
            <w:pPr>
              <w:rPr>
                <w:sz w:val="18"/>
                <w:szCs w:val="18"/>
              </w:rPr>
            </w:pPr>
            <w:r w:rsidDel="00000000" w:rsidR="00000000" w:rsidRPr="00000000">
              <w:rPr>
                <w:rtl w:val="0"/>
              </w:rPr>
            </w:r>
          </w:p>
          <w:p w:rsidR="00000000" w:rsidDel="00000000" w:rsidP="00000000" w:rsidRDefault="00000000" w:rsidRPr="00000000" w14:paraId="0000006B">
            <w:pPr>
              <w:rPr>
                <w:sz w:val="18"/>
                <w:szCs w:val="18"/>
              </w:rPr>
            </w:pPr>
            <w:r w:rsidDel="00000000" w:rsidR="00000000" w:rsidRPr="00000000">
              <w:rPr>
                <w:sz w:val="18"/>
                <w:szCs w:val="18"/>
                <w:rtl w:val="0"/>
              </w:rPr>
              <w:t xml:space="preserve">___ Weekly</w:t>
            </w:r>
          </w:p>
          <w:p w:rsidR="00000000" w:rsidDel="00000000" w:rsidP="00000000" w:rsidRDefault="00000000" w:rsidRPr="00000000" w14:paraId="0000006C">
            <w:pPr>
              <w:rPr>
                <w:sz w:val="18"/>
                <w:szCs w:val="18"/>
              </w:rPr>
            </w:pPr>
            <w:r w:rsidDel="00000000" w:rsidR="00000000" w:rsidRPr="00000000">
              <w:rPr>
                <w:rtl w:val="0"/>
              </w:rPr>
            </w:r>
          </w:p>
          <w:p w:rsidR="00000000" w:rsidDel="00000000" w:rsidP="00000000" w:rsidRDefault="00000000" w:rsidRPr="00000000" w14:paraId="0000006D">
            <w:pPr>
              <w:rPr>
                <w:sz w:val="18"/>
                <w:szCs w:val="18"/>
              </w:rPr>
            </w:pPr>
            <w:r w:rsidDel="00000000" w:rsidR="00000000" w:rsidRPr="00000000">
              <w:rPr>
                <w:sz w:val="18"/>
                <w:szCs w:val="18"/>
                <w:rtl w:val="0"/>
              </w:rPr>
              <w:t xml:space="preserve">___ Monthly</w:t>
            </w:r>
          </w:p>
          <w:p w:rsidR="00000000" w:rsidDel="00000000" w:rsidP="00000000" w:rsidRDefault="00000000" w:rsidRPr="00000000" w14:paraId="0000006E">
            <w:pPr>
              <w:rPr>
                <w:sz w:val="18"/>
                <w:szCs w:val="18"/>
              </w:rPr>
            </w:pPr>
            <w:r w:rsidDel="00000000" w:rsidR="00000000" w:rsidRPr="00000000">
              <w:rPr>
                <w:rtl w:val="0"/>
              </w:rPr>
            </w:r>
          </w:p>
          <w:p w:rsidR="00000000" w:rsidDel="00000000" w:rsidP="00000000" w:rsidRDefault="00000000" w:rsidRPr="00000000" w14:paraId="0000006F">
            <w:pPr>
              <w:rPr>
                <w:sz w:val="18"/>
                <w:szCs w:val="18"/>
              </w:rPr>
            </w:pPr>
            <w:r w:rsidDel="00000000" w:rsidR="00000000" w:rsidRPr="00000000">
              <w:rPr>
                <w:sz w:val="18"/>
                <w:szCs w:val="18"/>
                <w:rtl w:val="0"/>
              </w:rPr>
              <w:t xml:space="preserve">___Quarterly</w:t>
            </w:r>
          </w:p>
          <w:p w:rsidR="00000000" w:rsidDel="00000000" w:rsidP="00000000" w:rsidRDefault="00000000" w:rsidRPr="00000000" w14:paraId="00000070">
            <w:pPr>
              <w:rPr>
                <w:sz w:val="18"/>
                <w:szCs w:val="18"/>
              </w:rPr>
            </w:pPr>
            <w:r w:rsidDel="00000000" w:rsidR="00000000" w:rsidRPr="00000000">
              <w:rPr>
                <w:rtl w:val="0"/>
              </w:rPr>
            </w:r>
          </w:p>
          <w:p w:rsidR="00000000" w:rsidDel="00000000" w:rsidP="00000000" w:rsidRDefault="00000000" w:rsidRPr="00000000" w14:paraId="00000071">
            <w:pPr>
              <w:rPr>
                <w:sz w:val="18"/>
                <w:szCs w:val="18"/>
              </w:rPr>
            </w:pPr>
            <w:r w:rsidDel="00000000" w:rsidR="00000000" w:rsidRPr="00000000">
              <w:rPr>
                <w:sz w:val="18"/>
                <w:szCs w:val="18"/>
                <w:rtl w:val="0"/>
              </w:rPr>
              <w:t xml:space="preserve">___Annually</w:t>
            </w:r>
          </w:p>
          <w:p w:rsidR="00000000" w:rsidDel="00000000" w:rsidP="00000000" w:rsidRDefault="00000000" w:rsidRPr="00000000" w14:paraId="00000072">
            <w:pPr>
              <w:rPr>
                <w:sz w:val="18"/>
                <w:szCs w:val="18"/>
              </w:rPr>
            </w:pPr>
            <w:r w:rsidDel="00000000" w:rsidR="00000000" w:rsidRPr="00000000">
              <w:rPr>
                <w:rtl w:val="0"/>
              </w:rPr>
            </w:r>
          </w:p>
          <w:p w:rsidR="00000000" w:rsidDel="00000000" w:rsidP="00000000" w:rsidRDefault="00000000" w:rsidRPr="00000000" w14:paraId="00000073">
            <w:pPr>
              <w:rPr>
                <w:sz w:val="18"/>
                <w:szCs w:val="18"/>
              </w:rPr>
            </w:pPr>
            <w:r w:rsidDel="00000000" w:rsidR="00000000" w:rsidRPr="00000000">
              <w:rPr>
                <w:sz w:val="18"/>
                <w:szCs w:val="18"/>
                <w:rtl w:val="0"/>
              </w:rPr>
              <w:t xml:space="preserve">____ Other (please explain):</w:t>
            </w:r>
          </w:p>
          <w:p w:rsidR="00000000" w:rsidDel="00000000" w:rsidP="00000000" w:rsidRDefault="00000000" w:rsidRPr="00000000" w14:paraId="00000074">
            <w:pPr>
              <w:rPr>
                <w:sz w:val="18"/>
                <w:szCs w:val="18"/>
              </w:rPr>
            </w:pPr>
            <w:r w:rsidDel="00000000" w:rsidR="00000000" w:rsidRPr="00000000">
              <w:rPr>
                <w:rtl w:val="0"/>
              </w:rPr>
            </w:r>
          </w:p>
          <w:p w:rsidR="00000000" w:rsidDel="00000000" w:rsidP="00000000" w:rsidRDefault="00000000" w:rsidRPr="00000000" w14:paraId="00000075">
            <w:pPr>
              <w:rPr>
                <w:sz w:val="18"/>
                <w:szCs w:val="18"/>
              </w:rPr>
            </w:pPr>
            <w:r w:rsidDel="00000000" w:rsidR="00000000" w:rsidRPr="00000000">
              <w:rPr>
                <w:rtl w:val="0"/>
              </w:rPr>
            </w:r>
          </w:p>
        </w:tc>
        <w:tc>
          <w:tcPr/>
          <w:p w:rsidR="00000000" w:rsidDel="00000000" w:rsidP="00000000" w:rsidRDefault="00000000" w:rsidRPr="00000000" w14:paraId="00000076">
            <w:pPr>
              <w:rPr>
                <w:sz w:val="18"/>
                <w:szCs w:val="18"/>
              </w:rPr>
            </w:pPr>
            <w:r w:rsidDel="00000000" w:rsidR="00000000" w:rsidRPr="00000000">
              <w:rPr>
                <w:sz w:val="18"/>
                <w:szCs w:val="18"/>
                <w:rtl w:val="0"/>
              </w:rPr>
              <w:t xml:space="preserve">___ Compare post results to pre results</w:t>
            </w:r>
          </w:p>
          <w:p w:rsidR="00000000" w:rsidDel="00000000" w:rsidP="00000000" w:rsidRDefault="00000000" w:rsidRPr="00000000" w14:paraId="00000077">
            <w:pPr>
              <w:rPr>
                <w:sz w:val="18"/>
                <w:szCs w:val="18"/>
              </w:rPr>
            </w:pPr>
            <w:r w:rsidDel="00000000" w:rsidR="00000000" w:rsidRPr="00000000">
              <w:rPr>
                <w:rtl w:val="0"/>
              </w:rPr>
            </w:r>
          </w:p>
          <w:p w:rsidR="00000000" w:rsidDel="00000000" w:rsidP="00000000" w:rsidRDefault="00000000" w:rsidRPr="00000000" w14:paraId="00000078">
            <w:pPr>
              <w:rPr>
                <w:sz w:val="18"/>
                <w:szCs w:val="18"/>
              </w:rPr>
            </w:pPr>
            <w:r w:rsidDel="00000000" w:rsidR="00000000" w:rsidRPr="00000000">
              <w:rPr>
                <w:sz w:val="18"/>
                <w:szCs w:val="18"/>
                <w:rtl w:val="0"/>
              </w:rPr>
              <w:t xml:space="preserve">___ Analyze changes (decreases/increases/ maintenance) each time the data is collected</w:t>
            </w:r>
          </w:p>
          <w:p w:rsidR="00000000" w:rsidDel="00000000" w:rsidP="00000000" w:rsidRDefault="00000000" w:rsidRPr="00000000" w14:paraId="00000079">
            <w:pPr>
              <w:rPr>
                <w:sz w:val="18"/>
                <w:szCs w:val="18"/>
              </w:rPr>
            </w:pPr>
            <w:r w:rsidDel="00000000" w:rsidR="00000000" w:rsidRPr="00000000">
              <w:rPr>
                <w:rtl w:val="0"/>
              </w:rPr>
            </w:r>
          </w:p>
          <w:p w:rsidR="00000000" w:rsidDel="00000000" w:rsidP="00000000" w:rsidRDefault="00000000" w:rsidRPr="00000000" w14:paraId="0000007A">
            <w:pPr>
              <w:rPr>
                <w:sz w:val="18"/>
                <w:szCs w:val="18"/>
              </w:rPr>
            </w:pPr>
            <w:r w:rsidDel="00000000" w:rsidR="00000000" w:rsidRPr="00000000">
              <w:rPr>
                <w:sz w:val="18"/>
                <w:szCs w:val="18"/>
                <w:rtl w:val="0"/>
              </w:rPr>
              <w:t xml:space="preserve">___Retrospective pre/post (comparison) questions on post-only surveys</w:t>
            </w:r>
          </w:p>
          <w:p w:rsidR="00000000" w:rsidDel="00000000" w:rsidP="00000000" w:rsidRDefault="00000000" w:rsidRPr="00000000" w14:paraId="0000007B">
            <w:pPr>
              <w:rPr>
                <w:sz w:val="18"/>
                <w:szCs w:val="18"/>
              </w:rPr>
            </w:pPr>
            <w:r w:rsidDel="00000000" w:rsidR="00000000" w:rsidRPr="00000000">
              <w:rPr>
                <w:rtl w:val="0"/>
              </w:rPr>
            </w:r>
          </w:p>
          <w:p w:rsidR="00000000" w:rsidDel="00000000" w:rsidP="00000000" w:rsidRDefault="00000000" w:rsidRPr="00000000" w14:paraId="0000007C">
            <w:pPr>
              <w:rPr>
                <w:sz w:val="18"/>
                <w:szCs w:val="18"/>
              </w:rPr>
            </w:pPr>
            <w:r w:rsidDel="00000000" w:rsidR="00000000" w:rsidRPr="00000000">
              <w:rPr>
                <w:sz w:val="18"/>
                <w:szCs w:val="18"/>
                <w:rtl w:val="0"/>
              </w:rPr>
              <w:t xml:space="preserve">___ Staff verified with clients or providers that all services were received by clients.</w:t>
            </w:r>
          </w:p>
          <w:p w:rsidR="00000000" w:rsidDel="00000000" w:rsidP="00000000" w:rsidRDefault="00000000" w:rsidRPr="00000000" w14:paraId="0000007D">
            <w:pPr>
              <w:rPr>
                <w:sz w:val="18"/>
                <w:szCs w:val="18"/>
              </w:rPr>
            </w:pPr>
            <w:r w:rsidDel="00000000" w:rsidR="00000000" w:rsidRPr="00000000">
              <w:rPr>
                <w:rtl w:val="0"/>
              </w:rPr>
            </w:r>
          </w:p>
          <w:p w:rsidR="00000000" w:rsidDel="00000000" w:rsidP="00000000" w:rsidRDefault="00000000" w:rsidRPr="00000000" w14:paraId="0000007E">
            <w:pPr>
              <w:rPr>
                <w:sz w:val="18"/>
                <w:szCs w:val="18"/>
              </w:rPr>
            </w:pPr>
            <w:r w:rsidDel="00000000" w:rsidR="00000000" w:rsidRPr="00000000">
              <w:rPr>
                <w:sz w:val="18"/>
                <w:szCs w:val="18"/>
                <w:rtl w:val="0"/>
              </w:rPr>
              <w:t xml:space="preserve">___Other (please explain):</w:t>
            </w:r>
          </w:p>
          <w:p w:rsidR="00000000" w:rsidDel="00000000" w:rsidP="00000000" w:rsidRDefault="00000000" w:rsidRPr="00000000" w14:paraId="0000007F">
            <w:pPr>
              <w:rPr>
                <w:sz w:val="18"/>
                <w:szCs w:val="18"/>
              </w:rPr>
            </w:pPr>
            <w:r w:rsidDel="00000000" w:rsidR="00000000" w:rsidRPr="00000000">
              <w:rPr>
                <w:rtl w:val="0"/>
              </w:rPr>
            </w:r>
          </w:p>
        </w:tc>
        <w:tc>
          <w:tcPr/>
          <w:p w:rsidR="00000000" w:rsidDel="00000000" w:rsidP="00000000" w:rsidRDefault="00000000" w:rsidRPr="00000000" w14:paraId="00000080">
            <w:pPr>
              <w:rPr>
                <w:sz w:val="18"/>
                <w:szCs w:val="18"/>
              </w:rPr>
            </w:pPr>
            <w:r w:rsidDel="00000000" w:rsidR="00000000" w:rsidRPr="00000000">
              <w:rPr>
                <w:sz w:val="18"/>
                <w:szCs w:val="18"/>
                <w:rtl w:val="0"/>
              </w:rPr>
              <w:t xml:space="preserve">___ Excel/Sheets/ Airtable</w:t>
            </w:r>
          </w:p>
          <w:p w:rsidR="00000000" w:rsidDel="00000000" w:rsidP="00000000" w:rsidRDefault="00000000" w:rsidRPr="00000000" w14:paraId="00000081">
            <w:pPr>
              <w:rPr>
                <w:sz w:val="18"/>
                <w:szCs w:val="18"/>
              </w:rPr>
            </w:pPr>
            <w:r w:rsidDel="00000000" w:rsidR="00000000" w:rsidRPr="00000000">
              <w:rPr>
                <w:rtl w:val="0"/>
              </w:rPr>
            </w:r>
          </w:p>
          <w:p w:rsidR="00000000" w:rsidDel="00000000" w:rsidP="00000000" w:rsidRDefault="00000000" w:rsidRPr="00000000" w14:paraId="00000082">
            <w:pPr>
              <w:rPr>
                <w:sz w:val="18"/>
                <w:szCs w:val="18"/>
              </w:rPr>
            </w:pPr>
            <w:r w:rsidDel="00000000" w:rsidR="00000000" w:rsidRPr="00000000">
              <w:rPr>
                <w:sz w:val="18"/>
                <w:szCs w:val="18"/>
                <w:rtl w:val="0"/>
              </w:rPr>
              <w:t xml:space="preserve">___ Survey Monkey</w:t>
            </w:r>
          </w:p>
          <w:p w:rsidR="00000000" w:rsidDel="00000000" w:rsidP="00000000" w:rsidRDefault="00000000" w:rsidRPr="00000000" w14:paraId="00000083">
            <w:pPr>
              <w:rPr>
                <w:sz w:val="18"/>
                <w:szCs w:val="18"/>
              </w:rPr>
            </w:pPr>
            <w:r w:rsidDel="00000000" w:rsidR="00000000" w:rsidRPr="00000000">
              <w:rPr>
                <w:rtl w:val="0"/>
              </w:rPr>
            </w:r>
          </w:p>
          <w:p w:rsidR="00000000" w:rsidDel="00000000" w:rsidP="00000000" w:rsidRDefault="00000000" w:rsidRPr="00000000" w14:paraId="00000084">
            <w:pPr>
              <w:rPr>
                <w:sz w:val="18"/>
                <w:szCs w:val="18"/>
              </w:rPr>
            </w:pPr>
            <w:r w:rsidDel="00000000" w:rsidR="00000000" w:rsidRPr="00000000">
              <w:rPr>
                <w:sz w:val="18"/>
                <w:szCs w:val="18"/>
                <w:rtl w:val="0"/>
              </w:rPr>
              <w:t xml:space="preserve">___ Efforts to Outcomes/ Apricot</w:t>
            </w:r>
          </w:p>
          <w:p w:rsidR="00000000" w:rsidDel="00000000" w:rsidP="00000000" w:rsidRDefault="00000000" w:rsidRPr="00000000" w14:paraId="00000085">
            <w:pPr>
              <w:rPr>
                <w:sz w:val="18"/>
                <w:szCs w:val="18"/>
              </w:rPr>
            </w:pPr>
            <w:r w:rsidDel="00000000" w:rsidR="00000000" w:rsidRPr="00000000">
              <w:rPr>
                <w:rtl w:val="0"/>
              </w:rPr>
            </w:r>
          </w:p>
          <w:p w:rsidR="00000000" w:rsidDel="00000000" w:rsidP="00000000" w:rsidRDefault="00000000" w:rsidRPr="00000000" w14:paraId="00000086">
            <w:pPr>
              <w:rPr>
                <w:sz w:val="18"/>
                <w:szCs w:val="18"/>
              </w:rPr>
            </w:pPr>
            <w:r w:rsidDel="00000000" w:rsidR="00000000" w:rsidRPr="00000000">
              <w:rPr>
                <w:sz w:val="18"/>
                <w:szCs w:val="18"/>
                <w:rtl w:val="0"/>
              </w:rPr>
              <w:t xml:space="preserve">___ Salesforce/other database</w:t>
            </w:r>
          </w:p>
          <w:p w:rsidR="00000000" w:rsidDel="00000000" w:rsidP="00000000" w:rsidRDefault="00000000" w:rsidRPr="00000000" w14:paraId="00000087">
            <w:pPr>
              <w:rPr>
                <w:sz w:val="18"/>
                <w:szCs w:val="18"/>
              </w:rPr>
            </w:pPr>
            <w:r w:rsidDel="00000000" w:rsidR="00000000" w:rsidRPr="00000000">
              <w:rPr>
                <w:rtl w:val="0"/>
              </w:rPr>
            </w:r>
          </w:p>
          <w:p w:rsidR="00000000" w:rsidDel="00000000" w:rsidP="00000000" w:rsidRDefault="00000000" w:rsidRPr="00000000" w14:paraId="00000088">
            <w:pPr>
              <w:rPr>
                <w:sz w:val="18"/>
                <w:szCs w:val="18"/>
              </w:rPr>
            </w:pPr>
            <w:r w:rsidDel="00000000" w:rsidR="00000000" w:rsidRPr="00000000">
              <w:rPr>
                <w:sz w:val="18"/>
                <w:szCs w:val="18"/>
                <w:rtl w:val="0"/>
              </w:rPr>
              <w:t xml:space="preserve">___ Hand tabulation</w:t>
            </w:r>
          </w:p>
          <w:p w:rsidR="00000000" w:rsidDel="00000000" w:rsidP="00000000" w:rsidRDefault="00000000" w:rsidRPr="00000000" w14:paraId="00000089">
            <w:pPr>
              <w:rPr>
                <w:sz w:val="18"/>
                <w:szCs w:val="18"/>
              </w:rPr>
            </w:pPr>
            <w:r w:rsidDel="00000000" w:rsidR="00000000" w:rsidRPr="00000000">
              <w:rPr>
                <w:rtl w:val="0"/>
              </w:rPr>
            </w:r>
          </w:p>
          <w:p w:rsidR="00000000" w:rsidDel="00000000" w:rsidP="00000000" w:rsidRDefault="00000000" w:rsidRPr="00000000" w14:paraId="0000008A">
            <w:pPr>
              <w:rPr>
                <w:sz w:val="18"/>
                <w:szCs w:val="18"/>
              </w:rPr>
            </w:pPr>
            <w:r w:rsidDel="00000000" w:rsidR="00000000" w:rsidRPr="00000000">
              <w:rPr>
                <w:sz w:val="18"/>
                <w:szCs w:val="18"/>
                <w:rtl w:val="0"/>
              </w:rPr>
              <w:t xml:space="preserve">___ External Evaluator</w:t>
            </w:r>
          </w:p>
          <w:p w:rsidR="00000000" w:rsidDel="00000000" w:rsidP="00000000" w:rsidRDefault="00000000" w:rsidRPr="00000000" w14:paraId="0000008B">
            <w:pPr>
              <w:rPr>
                <w:sz w:val="18"/>
                <w:szCs w:val="18"/>
              </w:rPr>
            </w:pPr>
            <w:r w:rsidDel="00000000" w:rsidR="00000000" w:rsidRPr="00000000">
              <w:rPr>
                <w:rtl w:val="0"/>
              </w:rPr>
            </w:r>
          </w:p>
          <w:p w:rsidR="00000000" w:rsidDel="00000000" w:rsidP="00000000" w:rsidRDefault="00000000" w:rsidRPr="00000000" w14:paraId="0000008C">
            <w:pPr>
              <w:rPr>
                <w:sz w:val="18"/>
                <w:szCs w:val="18"/>
              </w:rPr>
            </w:pPr>
            <w:r w:rsidDel="00000000" w:rsidR="00000000" w:rsidRPr="00000000">
              <w:rPr>
                <w:sz w:val="18"/>
                <w:szCs w:val="18"/>
                <w:rtl w:val="0"/>
              </w:rPr>
              <w:t xml:space="preserve">___ SPSS</w:t>
            </w:r>
          </w:p>
          <w:p w:rsidR="00000000" w:rsidDel="00000000" w:rsidP="00000000" w:rsidRDefault="00000000" w:rsidRPr="00000000" w14:paraId="0000008D">
            <w:pPr>
              <w:rPr>
                <w:sz w:val="18"/>
                <w:szCs w:val="18"/>
              </w:rPr>
            </w:pPr>
            <w:r w:rsidDel="00000000" w:rsidR="00000000" w:rsidRPr="00000000">
              <w:rPr>
                <w:rtl w:val="0"/>
              </w:rPr>
            </w:r>
          </w:p>
          <w:p w:rsidR="00000000" w:rsidDel="00000000" w:rsidP="00000000" w:rsidRDefault="00000000" w:rsidRPr="00000000" w14:paraId="0000008E">
            <w:pPr>
              <w:rPr>
                <w:sz w:val="18"/>
                <w:szCs w:val="18"/>
              </w:rPr>
            </w:pPr>
            <w:r w:rsidDel="00000000" w:rsidR="00000000" w:rsidRPr="00000000">
              <w:rPr>
                <w:sz w:val="18"/>
                <w:szCs w:val="18"/>
                <w:rtl w:val="0"/>
              </w:rPr>
              <w:t xml:space="preserve">___ Other (please explain):</w:t>
            </w:r>
          </w:p>
        </w:tc>
        <w:tc>
          <w:tcPr/>
          <w:p w:rsidR="00000000" w:rsidDel="00000000" w:rsidP="00000000" w:rsidRDefault="00000000" w:rsidRPr="00000000" w14:paraId="0000008F">
            <w:pPr>
              <w:rPr>
                <w:b w:val="1"/>
                <w:bCs w:val="1"/>
                <w:i w:val="1"/>
                <w:iCs w:val="1"/>
                <w:sz w:val="22"/>
                <w:szCs w:val="22"/>
              </w:rPr>
            </w:pPr>
            <w:r w:rsidDel="00000000" w:rsidR="00000000" w:rsidRPr="00000000">
              <w:rPr>
                <w:rtl w:val="0"/>
              </w:rPr>
            </w:r>
          </w:p>
        </w:tc>
        <w:tc>
          <w:tcPr/>
          <w:p w:rsidR="00000000" w:rsidDel="00000000" w:rsidP="00000000" w:rsidRDefault="00000000" w:rsidRPr="00000000" w14:paraId="00000090">
            <w:pPr>
              <w:rPr>
                <w:b w:val="1"/>
                <w:bCs w:val="1"/>
                <w:i w:val="1"/>
                <w:iCs w:val="1"/>
                <w:sz w:val="22"/>
                <w:szCs w:val="22"/>
              </w:rPr>
            </w:pPr>
            <w:r w:rsidDel="00000000" w:rsidR="00000000" w:rsidRPr="00000000">
              <w:rPr>
                <w:rtl w:val="0"/>
              </w:rPr>
            </w:r>
          </w:p>
          <w:p w:rsidR="00000000" w:rsidDel="00000000" w:rsidP="00000000" w:rsidRDefault="00000000" w:rsidRPr="00000000" w14:paraId="00000091">
            <w:pPr>
              <w:rPr>
                <w:b w:val="1"/>
                <w:bCs w:val="1"/>
                <w:i w:val="1"/>
                <w:iCs w:val="1"/>
                <w:sz w:val="22"/>
                <w:szCs w:val="22"/>
              </w:rPr>
            </w:pPr>
            <w:r w:rsidDel="00000000" w:rsidR="00000000" w:rsidRPr="00000000">
              <w:rPr>
                <w:rtl w:val="0"/>
              </w:rPr>
            </w:r>
          </w:p>
          <w:p w:rsidR="00000000" w:rsidDel="00000000" w:rsidP="00000000" w:rsidRDefault="00000000" w:rsidRPr="00000000" w14:paraId="00000092">
            <w:pPr>
              <w:rPr>
                <w:b w:val="1"/>
                <w:bCs w:val="1"/>
                <w:i w:val="1"/>
                <w:iCs w:val="1"/>
                <w:sz w:val="22"/>
                <w:szCs w:val="22"/>
              </w:rPr>
            </w:pPr>
            <w:r w:rsidDel="00000000" w:rsidR="00000000" w:rsidRPr="00000000">
              <w:rPr>
                <w:rtl w:val="0"/>
              </w:rPr>
            </w:r>
          </w:p>
          <w:p w:rsidR="00000000" w:rsidDel="00000000" w:rsidP="00000000" w:rsidRDefault="00000000" w:rsidRPr="00000000" w14:paraId="00000093">
            <w:pPr>
              <w:rPr>
                <w:b w:val="1"/>
                <w:bCs w:val="1"/>
                <w:i w:val="1"/>
                <w:iCs w:val="1"/>
                <w:sz w:val="22"/>
                <w:szCs w:val="22"/>
              </w:rPr>
            </w:pPr>
            <w:r w:rsidDel="00000000" w:rsidR="00000000" w:rsidRPr="00000000">
              <w:rPr>
                <w:rtl w:val="0"/>
              </w:rPr>
            </w:r>
          </w:p>
          <w:p w:rsidR="00000000" w:rsidDel="00000000" w:rsidP="00000000" w:rsidRDefault="00000000" w:rsidRPr="00000000" w14:paraId="00000094">
            <w:pPr>
              <w:rPr>
                <w:b w:val="1"/>
                <w:bCs w:val="1"/>
                <w:i w:val="1"/>
                <w:iCs w:val="1"/>
                <w:sz w:val="22"/>
                <w:szCs w:val="22"/>
              </w:rPr>
            </w:pPr>
            <w:r w:rsidDel="00000000" w:rsidR="00000000" w:rsidRPr="00000000">
              <w:rPr>
                <w:rtl w:val="0"/>
              </w:rPr>
            </w:r>
          </w:p>
          <w:p w:rsidR="00000000" w:rsidDel="00000000" w:rsidP="00000000" w:rsidRDefault="00000000" w:rsidRPr="00000000" w14:paraId="00000095">
            <w:pPr>
              <w:rPr>
                <w:b w:val="1"/>
                <w:bCs w:val="1"/>
                <w:i w:val="1"/>
                <w:iCs w:val="1"/>
                <w:sz w:val="22"/>
                <w:szCs w:val="22"/>
              </w:rPr>
            </w:pPr>
            <w:r w:rsidDel="00000000" w:rsidR="00000000" w:rsidRPr="00000000">
              <w:rPr>
                <w:rtl w:val="0"/>
              </w:rPr>
            </w:r>
          </w:p>
          <w:p w:rsidR="00000000" w:rsidDel="00000000" w:rsidP="00000000" w:rsidRDefault="00000000" w:rsidRPr="00000000" w14:paraId="00000096">
            <w:pPr>
              <w:rPr>
                <w:b w:val="1"/>
                <w:bCs w:val="1"/>
                <w:i w:val="1"/>
                <w:iCs w:val="1"/>
                <w:sz w:val="22"/>
                <w:szCs w:val="22"/>
              </w:rPr>
            </w:pPr>
            <w:r w:rsidDel="00000000" w:rsidR="00000000" w:rsidRPr="00000000">
              <w:rPr>
                <w:rtl w:val="0"/>
              </w:rPr>
            </w:r>
          </w:p>
        </w:tc>
        <w:tc>
          <w:tcPr/>
          <w:p w:rsidR="00000000" w:rsidDel="00000000" w:rsidP="00000000" w:rsidRDefault="00000000" w:rsidRPr="00000000" w14:paraId="00000097">
            <w:pPr>
              <w:rPr>
                <w:b w:val="1"/>
                <w:bCs w:val="1"/>
                <w:i w:val="1"/>
                <w:iCs w:val="1"/>
                <w:sz w:val="22"/>
                <w:szCs w:val="22"/>
              </w:rPr>
            </w:pPr>
            <w:r w:rsidDel="00000000" w:rsidR="00000000" w:rsidRPr="00000000">
              <w:rPr>
                <w:rtl w:val="0"/>
              </w:rPr>
            </w:r>
          </w:p>
          <w:p w:rsidR="00000000" w:rsidDel="00000000" w:rsidP="00000000" w:rsidRDefault="00000000" w:rsidRPr="00000000" w14:paraId="00000098">
            <w:pPr>
              <w:rPr>
                <w:b w:val="1"/>
                <w:bCs w:val="1"/>
                <w:i w:val="1"/>
                <w:iCs w:val="1"/>
                <w:sz w:val="22"/>
                <w:szCs w:val="22"/>
              </w:rPr>
            </w:pPr>
            <w:r w:rsidDel="00000000" w:rsidR="00000000" w:rsidRPr="00000000">
              <w:rPr>
                <w:rtl w:val="0"/>
              </w:rPr>
            </w:r>
          </w:p>
          <w:p w:rsidR="00000000" w:rsidDel="00000000" w:rsidP="00000000" w:rsidRDefault="00000000" w:rsidRPr="00000000" w14:paraId="00000099">
            <w:pPr>
              <w:rPr>
                <w:b w:val="1"/>
                <w:bCs w:val="1"/>
                <w:i w:val="1"/>
                <w:iCs w:val="1"/>
                <w:sz w:val="22"/>
                <w:szCs w:val="22"/>
              </w:rPr>
            </w:pPr>
            <w:r w:rsidDel="00000000" w:rsidR="00000000" w:rsidRPr="00000000">
              <w:rPr>
                <w:rtl w:val="0"/>
              </w:rPr>
            </w:r>
          </w:p>
          <w:p w:rsidR="00000000" w:rsidDel="00000000" w:rsidP="00000000" w:rsidRDefault="00000000" w:rsidRPr="00000000" w14:paraId="0000009A">
            <w:pPr>
              <w:rPr>
                <w:b w:val="1"/>
                <w:bCs w:val="1"/>
                <w:i w:val="1"/>
                <w:iCs w:val="1"/>
                <w:sz w:val="22"/>
                <w:szCs w:val="22"/>
              </w:rPr>
            </w:pPr>
            <w:r w:rsidDel="00000000" w:rsidR="00000000" w:rsidRPr="00000000">
              <w:rPr>
                <w:rtl w:val="0"/>
              </w:rPr>
            </w:r>
          </w:p>
          <w:p w:rsidR="00000000" w:rsidDel="00000000" w:rsidP="00000000" w:rsidRDefault="00000000" w:rsidRPr="00000000" w14:paraId="0000009B">
            <w:pPr>
              <w:rPr>
                <w:b w:val="1"/>
                <w:bCs w:val="1"/>
                <w:i w:val="1"/>
                <w:iCs w:val="1"/>
                <w:sz w:val="22"/>
                <w:szCs w:val="22"/>
              </w:rPr>
            </w:pPr>
            <w:r w:rsidDel="00000000" w:rsidR="00000000" w:rsidRPr="00000000">
              <w:rPr>
                <w:rtl w:val="0"/>
              </w:rPr>
            </w:r>
          </w:p>
          <w:p w:rsidR="00000000" w:rsidDel="00000000" w:rsidP="00000000" w:rsidRDefault="00000000" w:rsidRPr="00000000" w14:paraId="0000009C">
            <w:pPr>
              <w:rPr>
                <w:b w:val="1"/>
                <w:bCs w:val="1"/>
                <w:i w:val="1"/>
                <w:iCs w:val="1"/>
                <w:sz w:val="22"/>
                <w:szCs w:val="22"/>
              </w:rPr>
            </w:pPr>
            <w:r w:rsidDel="00000000" w:rsidR="00000000" w:rsidRPr="00000000">
              <w:rPr>
                <w:rtl w:val="0"/>
              </w:rPr>
            </w:r>
          </w:p>
          <w:p w:rsidR="00000000" w:rsidDel="00000000" w:rsidP="00000000" w:rsidRDefault="00000000" w:rsidRPr="00000000" w14:paraId="0000009D">
            <w:pPr>
              <w:rPr>
                <w:b w:val="1"/>
                <w:bCs w:val="1"/>
                <w:i w:val="1"/>
                <w:iCs w:val="1"/>
                <w:sz w:val="22"/>
                <w:szCs w:val="22"/>
              </w:rPr>
            </w:pPr>
            <w:r w:rsidDel="00000000" w:rsidR="00000000" w:rsidRPr="00000000">
              <w:rPr>
                <w:rtl w:val="0"/>
              </w:rPr>
            </w:r>
          </w:p>
        </w:tc>
      </w:tr>
    </w:tbl>
    <w:p w:rsidR="00000000" w:rsidDel="00000000" w:rsidP="00000000" w:rsidRDefault="00000000" w:rsidRPr="00000000" w14:paraId="0000009E">
      <w:pPr>
        <w:pageBreakBefore w:val="0"/>
        <w:rPr>
          <w:b w:val="1"/>
          <w:bCs w:val="1"/>
        </w:rPr>
      </w:pPr>
      <w:r w:rsidDel="00000000" w:rsidR="00000000" w:rsidRPr="00000000">
        <w:rPr>
          <w:rtl w:val="0"/>
        </w:rPr>
      </w:r>
    </w:p>
    <w:sectPr>
      <w:type w:val="continuous"/>
      <w:pgSz w:h="12240" w:w="15840" w:orient="landscape"/>
      <w:pgMar w:bottom="720" w:top="720" w:left="1080" w:right="1080" w:header="36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jc w:val="center"/>
      <w:rPr>
        <w:b w:val="1"/>
        <w:bCs w:val="1"/>
        <w:sz w:val="22"/>
        <w:szCs w:val="22"/>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1">
    <w:pPr>
      <w:ind w:left="720" w:firstLine="720"/>
      <w:rPr>
        <w:b w:val="1"/>
        <w:bCs w:val="1"/>
        <w:sz w:val="28"/>
        <w:szCs w:val="28"/>
      </w:rPr>
    </w:pPr>
    <w:r w:rsidDel="00000000" w:rsidR="00000000" w:rsidRPr="00000000">
      <w:rPr>
        <w:b w:val="1"/>
        <w:bCs w:val="1"/>
        <w:sz w:val="28"/>
        <w:szCs w:val="28"/>
        <w:rtl w:val="0"/>
      </w:rPr>
      <w:t xml:space="preserve">                                      Marillac Mission Fund </w:t>
    </w:r>
    <w:r w:rsidDel="00000000" w:rsidR="00000000" w:rsidRPr="00000000">
      <w:drawing>
        <wp:anchor allowOverlap="1" behindDoc="0" distB="0" distT="0" distL="114300" distR="114300" hidden="0" layoutInCell="1" locked="0" relativeHeight="0" simplePos="0">
          <wp:simplePos x="0" y="0"/>
          <wp:positionH relativeFrom="column">
            <wp:posOffset>933450</wp:posOffset>
          </wp:positionH>
          <wp:positionV relativeFrom="paragraph">
            <wp:posOffset>19050</wp:posOffset>
          </wp:positionV>
          <wp:extent cx="1600200" cy="336550"/>
          <wp:effectExtent b="0" l="0" r="0" t="0"/>
          <wp:wrapSquare wrapText="bothSides" distB="0" distT="0" distL="114300" distR="114300"/>
          <wp:docPr id="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00200" cy="336550"/>
                  </a:xfrm>
                  <a:prstGeom prst="rect"/>
                  <a:ln/>
                </pic:spPr>
              </pic:pic>
            </a:graphicData>
          </a:graphic>
        </wp:anchor>
      </w:drawing>
    </w:r>
  </w:p>
  <w:p w:rsidR="00000000" w:rsidDel="00000000" w:rsidP="00000000" w:rsidRDefault="00000000" w:rsidRPr="00000000" w14:paraId="000000A2">
    <w:pPr>
      <w:ind w:left="720" w:firstLine="720"/>
      <w:jc w:val="left"/>
      <w:rPr>
        <w:b w:val="1"/>
        <w:bCs w:val="1"/>
        <w:sz w:val="28"/>
        <w:szCs w:val="28"/>
      </w:rPr>
    </w:pPr>
    <w:r w:rsidDel="00000000" w:rsidR="00000000" w:rsidRPr="00000000">
      <w:rPr>
        <w:b w:val="1"/>
        <w:bCs w:val="1"/>
        <w:sz w:val="28"/>
        <w:szCs w:val="28"/>
        <w:rtl w:val="0"/>
      </w:rPr>
      <w:t xml:space="preserve">                 REQUIRED—Evaluation Plan/Report FY2027</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0" Type="http://schemas.openxmlformats.org/officeDocument/2006/relationships/footer" Target="footer2.xml"/><Relationship Id="rId13" Type="http://schemas.openxmlformats.org/officeDocument/2006/relationships/hyperlink" Target="https://marillacmissionfund.org/download_file/75/240" TargetMode="External"/><Relationship Id="rId12" Type="http://schemas.openxmlformats.org/officeDocument/2006/relationships/hyperlink" Target="https://marillacmissionfund.org/download_file/75/24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14" Type="http://schemas.openxmlformats.org/officeDocument/2006/relationships/hyperlink" Target="https://marillacmissionfund.org/resourc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xiYc1nqc1iSf1fqqb/9KNg49sA==">CgMxLjAyCGguZ2pkZ3hzMg5oLjNrZjNsMGg2YnV3dTIOaC5sdXdjdHFnbDMzbDYyDmguaHk4dDA1Y2VtZTRyMg5oLjhpdGZzOHYzanJnbDIOaC4za3lib2tiM2tvMXcyDmguZnlvZGx6NXR3NzkzMgloLjMwajB6bGw4AHIhMWJwWVVOY05VU1lZR3B0eE5CMzF3aTFjYjBocnNKOUN3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